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657"/>
        <w:gridCol w:w="236"/>
        <w:gridCol w:w="2010"/>
        <w:gridCol w:w="1881"/>
        <w:gridCol w:w="2001"/>
        <w:gridCol w:w="236"/>
        <w:gridCol w:w="267"/>
        <w:gridCol w:w="1928"/>
        <w:gridCol w:w="112"/>
      </w:tblGrid>
      <w:tr w:rsidR="00093E3C" w14:paraId="3A88D593" w14:textId="77777777" w:rsidTr="00797BE5">
        <w:trPr>
          <w:trHeight w:val="991"/>
        </w:trPr>
        <w:tc>
          <w:tcPr>
            <w:tcW w:w="2696" w:type="dxa"/>
            <w:gridSpan w:val="2"/>
            <w:shd w:val="clear" w:color="auto" w:fill="FDFD23"/>
            <w:vAlign w:val="center"/>
          </w:tcPr>
          <w:p w14:paraId="066A4D06" w14:textId="77777777" w:rsidR="00093E3C" w:rsidRPr="0035675B" w:rsidRDefault="00093E3C" w:rsidP="00797BE5">
            <w:pPr>
              <w:pStyle w:val="NoSpacing"/>
              <w:jc w:val="center"/>
              <w:rPr>
                <w:sz w:val="18"/>
                <w:szCs w:val="18"/>
                <w:shd w:val="clear" w:color="auto" w:fill="002060"/>
              </w:rPr>
            </w:pPr>
            <w:r w:rsidRPr="0035675B">
              <w:rPr>
                <w:noProof/>
                <w:sz w:val="18"/>
                <w:szCs w:val="18"/>
                <w:lang w:val="bg-BG" w:eastAsia="bg-BG"/>
              </w:rPr>
              <w:drawing>
                <wp:inline distT="0" distB="0" distL="0" distR="0" wp14:anchorId="2AA3D925" wp14:editId="45A4A1A9">
                  <wp:extent cx="638940" cy="638106"/>
                  <wp:effectExtent l="0" t="0" r="8890" b="0"/>
                  <wp:docPr id="1" name="Картина 1" descr="Текс Контрол - Изпитвателната лабора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кс Контрол - Изпитвателната лаборатор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9" t="-1" r="72112" b="-6626"/>
                          <a:stretch/>
                        </pic:blipFill>
                        <pic:spPr bwMode="auto">
                          <a:xfrm>
                            <a:off x="0" y="0"/>
                            <a:ext cx="643074" cy="64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37199B59" w14:textId="77777777" w:rsidR="00093E3C" w:rsidRDefault="00093E3C" w:rsidP="00797BE5">
            <w:pPr>
              <w:pStyle w:val="NoSpacing"/>
              <w:rPr>
                <w:shd w:val="clear" w:color="auto" w:fill="002060"/>
              </w:rPr>
            </w:pPr>
          </w:p>
        </w:tc>
        <w:tc>
          <w:tcPr>
            <w:tcW w:w="5892" w:type="dxa"/>
            <w:gridSpan w:val="3"/>
            <w:tcBorders>
              <w:bottom w:val="single" w:sz="4" w:space="0" w:color="auto"/>
            </w:tcBorders>
            <w:shd w:val="clear" w:color="auto" w:fill="FE3B1A"/>
            <w:vAlign w:val="center"/>
          </w:tcPr>
          <w:p w14:paraId="6C6979B3" w14:textId="77777777" w:rsidR="00093E3C" w:rsidRPr="002D57CF" w:rsidRDefault="00093E3C" w:rsidP="00797B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g-BG"/>
              </w:rPr>
            </w:pPr>
            <w:r w:rsidRPr="002D57CF">
              <w:rPr>
                <w:rFonts w:cs="Times New Roman"/>
                <w:b/>
                <w:color w:val="002060"/>
                <w:sz w:val="28"/>
                <w:szCs w:val="28"/>
                <w:lang w:val="bg-BG"/>
              </w:rPr>
              <w:t xml:space="preserve">ИЗПИТВАТЕЛНА ЛАБОРАТОРИЯ ПРИ </w:t>
            </w:r>
            <w:r>
              <w:rPr>
                <w:rFonts w:cs="Times New Roman"/>
                <w:b/>
                <w:color w:val="002060"/>
                <w:sz w:val="28"/>
                <w:szCs w:val="28"/>
              </w:rPr>
              <w:t xml:space="preserve">          </w:t>
            </w:r>
            <w:r w:rsidRPr="002D57CF">
              <w:rPr>
                <w:rFonts w:cs="Times New Roman"/>
                <w:b/>
                <w:color w:val="002060"/>
                <w:sz w:val="28"/>
                <w:szCs w:val="28"/>
                <w:lang w:val="bg-BG"/>
              </w:rPr>
              <w:t>„ТЕКС КОНТРОЛ“ ЕООД</w:t>
            </w:r>
          </w:p>
        </w:tc>
        <w:tc>
          <w:tcPr>
            <w:tcW w:w="236" w:type="dxa"/>
          </w:tcPr>
          <w:p w14:paraId="256EB619" w14:textId="77777777" w:rsidR="00093E3C" w:rsidRDefault="00093E3C" w:rsidP="00797BE5">
            <w:pPr>
              <w:pStyle w:val="NoSpacing"/>
              <w:rPr>
                <w:shd w:val="clear" w:color="auto" w:fill="002060"/>
              </w:rPr>
            </w:pPr>
          </w:p>
        </w:tc>
        <w:tc>
          <w:tcPr>
            <w:tcW w:w="2307" w:type="dxa"/>
            <w:gridSpan w:val="3"/>
            <w:shd w:val="clear" w:color="auto" w:fill="FDFD23"/>
            <w:vAlign w:val="center"/>
          </w:tcPr>
          <w:p w14:paraId="234CB07B" w14:textId="77777777" w:rsidR="00093E3C" w:rsidRPr="002D57CF" w:rsidRDefault="00093E3C" w:rsidP="00797BE5">
            <w:pPr>
              <w:pStyle w:val="NoSpacing"/>
              <w:jc w:val="center"/>
              <w:rPr>
                <w:rFonts w:eastAsia="Times New Roman" w:cstheme="majorHAnsi"/>
                <w:b/>
                <w:bCs/>
                <w:i/>
                <w:color w:val="000000" w:themeColor="text1"/>
                <w:sz w:val="20"/>
                <w:szCs w:val="20"/>
                <w:lang w:val="bg-BG"/>
              </w:rPr>
            </w:pPr>
            <w:r w:rsidRPr="002D57CF">
              <w:rPr>
                <w:rFonts w:eastAsia="Times New Roman" w:cstheme="majorHAnsi"/>
                <w:b/>
                <w:bCs/>
                <w:i/>
                <w:color w:val="000000" w:themeColor="text1"/>
                <w:sz w:val="20"/>
                <w:szCs w:val="20"/>
                <w:lang w:val="bg-BG"/>
              </w:rPr>
              <w:t>ЗАЯВКА ЗА ИЗПИТВАНЕ НА ПРОБИ</w:t>
            </w:r>
          </w:p>
          <w:p w14:paraId="501B1887" w14:textId="77777777" w:rsidR="00093E3C" w:rsidRPr="002D57CF" w:rsidRDefault="00093E3C" w:rsidP="00797BE5">
            <w:pPr>
              <w:pStyle w:val="NoSpacing"/>
              <w:jc w:val="center"/>
              <w:rPr>
                <w:rFonts w:eastAsia="Times New Roman" w:cstheme="majorHAnsi"/>
                <w:b/>
                <w:bCs/>
                <w:color w:val="000000" w:themeColor="text1"/>
                <w:sz w:val="20"/>
                <w:szCs w:val="20"/>
                <w:lang w:val="bg-BG"/>
              </w:rPr>
            </w:pPr>
            <w:r w:rsidRPr="002D57CF">
              <w:rPr>
                <w:rFonts w:eastAsia="Times New Roman" w:cstheme="majorHAnsi"/>
                <w:b/>
                <w:bCs/>
                <w:i/>
                <w:color w:val="000000" w:themeColor="text1"/>
                <w:sz w:val="20"/>
                <w:szCs w:val="20"/>
                <w:lang w:val="bg-BG"/>
              </w:rPr>
              <w:t>ФК 704-1</w:t>
            </w:r>
          </w:p>
        </w:tc>
      </w:tr>
      <w:tr w:rsidR="00D04265" w:rsidRPr="002E6A5B" w14:paraId="4FC42389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96"/>
          <w:jc w:val="center"/>
        </w:trPr>
        <w:tc>
          <w:tcPr>
            <w:tcW w:w="11255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763CC6" w14:textId="77777777" w:rsidR="00797BE5" w:rsidRPr="008B06E3" w:rsidRDefault="00797BE5" w:rsidP="000B3A5D">
            <w:pPr>
              <w:jc w:val="center"/>
              <w:rPr>
                <w:rFonts w:eastAsia="Times New Roman" w:cstheme="majorHAnsi"/>
                <w:b/>
                <w:bCs/>
                <w:i/>
                <w:iCs/>
                <w:color w:val="C00000"/>
                <w:sz w:val="14"/>
                <w:szCs w:val="14"/>
                <w:lang w:val="bg-BG"/>
              </w:rPr>
            </w:pPr>
          </w:p>
          <w:p w14:paraId="09063FA4" w14:textId="77777777" w:rsidR="00C1556F" w:rsidRPr="00B07CE1" w:rsidRDefault="00B96E59" w:rsidP="000B3A5D">
            <w:pPr>
              <w:jc w:val="center"/>
              <w:rPr>
                <w:rFonts w:eastAsia="Times New Roman" w:cstheme="majorHAnsi"/>
                <w:b/>
                <w:bCs/>
                <w:i/>
                <w:iCs/>
                <w:color w:val="000000" w:themeColor="text1"/>
                <w:sz w:val="18"/>
                <w:szCs w:val="18"/>
                <w:lang w:val="bg-BG"/>
              </w:rPr>
            </w:pPr>
            <w:r w:rsidRPr="00B07CE1">
              <w:rPr>
                <w:rFonts w:eastAsia="Times New Roman" w:cstheme="majorHAnsi"/>
                <w:b/>
                <w:bCs/>
                <w:i/>
                <w:iCs/>
                <w:color w:val="C00000"/>
                <w:sz w:val="18"/>
                <w:szCs w:val="18"/>
                <w:lang w:val="bg-BG"/>
              </w:rPr>
              <w:t xml:space="preserve">ИДЕНТИФИКАЦИЯ НА </w:t>
            </w:r>
            <w:r w:rsidR="000B3A5D">
              <w:rPr>
                <w:rFonts w:eastAsia="Times New Roman" w:cstheme="majorHAnsi"/>
                <w:b/>
                <w:bCs/>
                <w:i/>
                <w:iCs/>
                <w:color w:val="C00000"/>
                <w:sz w:val="18"/>
                <w:szCs w:val="18"/>
                <w:lang w:val="bg-BG"/>
              </w:rPr>
              <w:t>ЗАЯВИТЕЛЯ</w:t>
            </w:r>
          </w:p>
        </w:tc>
      </w:tr>
      <w:tr w:rsidR="00423D0C" w:rsidRPr="002E6A5B" w14:paraId="7669EB60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70"/>
          <w:jc w:val="center"/>
        </w:trPr>
        <w:tc>
          <w:tcPr>
            <w:tcW w:w="11255" w:type="dxa"/>
            <w:gridSpan w:val="9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941803" w14:textId="77777777" w:rsidR="00423D0C" w:rsidRPr="008B06E3" w:rsidRDefault="00423D0C" w:rsidP="00D04265">
            <w:pPr>
              <w:jc w:val="center"/>
              <w:rPr>
                <w:rFonts w:eastAsia="Times New Roman" w:cstheme="maj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04265" w:rsidRPr="002E6A5B" w14:paraId="33FA7E73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5877BC3B" w14:textId="77777777" w:rsidR="00E44140" w:rsidRPr="006E2E6C" w:rsidRDefault="00DB2A38" w:rsidP="000B3A5D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  <w:t xml:space="preserve">Име на </w:t>
            </w:r>
            <w:r w:rsidR="000B3A5D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заявителя</w:t>
            </w:r>
          </w:p>
        </w:tc>
        <w:tc>
          <w:tcPr>
            <w:tcW w:w="2903" w:type="dxa"/>
            <w:gridSpan w:val="3"/>
            <w:vAlign w:val="center"/>
          </w:tcPr>
          <w:p w14:paraId="047D151B" w14:textId="77777777" w:rsidR="00E44140" w:rsidRPr="002E6A5B" w:rsidRDefault="00E44140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4D9F4EFA" w14:textId="77777777" w:rsidR="00E44140" w:rsidRPr="006E2E6C" w:rsidRDefault="00226A04" w:rsidP="00D04265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Лице за контакт</w:t>
            </w:r>
          </w:p>
        </w:tc>
        <w:tc>
          <w:tcPr>
            <w:tcW w:w="4432" w:type="dxa"/>
            <w:gridSpan w:val="4"/>
            <w:vAlign w:val="center"/>
          </w:tcPr>
          <w:p w14:paraId="73A5A010" w14:textId="77777777" w:rsidR="00E44140" w:rsidRPr="002E6A5B" w:rsidRDefault="00E44140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</w:tr>
      <w:tr w:rsidR="004E5BD8" w:rsidRPr="002E6A5B" w14:paraId="0E563FE6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2BD1C657" w14:textId="77777777" w:rsidR="004E5BD8" w:rsidRPr="006E2E6C" w:rsidRDefault="001F7322" w:rsidP="00193484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дрес</w:t>
            </w:r>
          </w:p>
        </w:tc>
        <w:tc>
          <w:tcPr>
            <w:tcW w:w="2903" w:type="dxa"/>
            <w:gridSpan w:val="3"/>
            <w:vAlign w:val="center"/>
          </w:tcPr>
          <w:p w14:paraId="29B2B2CD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478228FB" w14:textId="77777777" w:rsidR="004E5BD8" w:rsidRPr="006E2E6C" w:rsidRDefault="00B94A3F" w:rsidP="00D04265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  <w:t>Имейл ID</w:t>
            </w:r>
          </w:p>
        </w:tc>
        <w:tc>
          <w:tcPr>
            <w:tcW w:w="4432" w:type="dxa"/>
            <w:gridSpan w:val="4"/>
            <w:vAlign w:val="center"/>
          </w:tcPr>
          <w:p w14:paraId="676AFC19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</w:tr>
      <w:tr w:rsidR="004E5BD8" w:rsidRPr="002E6A5B" w14:paraId="3A6F89CF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1DDE14DA" w14:textId="77777777" w:rsidR="004E5BD8" w:rsidRPr="006E2E6C" w:rsidRDefault="009F6976" w:rsidP="00D04265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Мя</w:t>
            </w:r>
            <w:r w:rsidR="001B6DB6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сто / Пощенски код</w:t>
            </w:r>
          </w:p>
        </w:tc>
        <w:tc>
          <w:tcPr>
            <w:tcW w:w="2903" w:type="dxa"/>
            <w:gridSpan w:val="3"/>
            <w:vAlign w:val="center"/>
          </w:tcPr>
          <w:p w14:paraId="6BD2AECF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0C891D35" w14:textId="77777777" w:rsidR="004E5BD8" w:rsidRPr="006E2E6C" w:rsidRDefault="00936859" w:rsidP="00D04265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  <w:t>Мобилен номер</w:t>
            </w:r>
          </w:p>
        </w:tc>
        <w:tc>
          <w:tcPr>
            <w:tcW w:w="4432" w:type="dxa"/>
            <w:gridSpan w:val="4"/>
            <w:vAlign w:val="center"/>
          </w:tcPr>
          <w:p w14:paraId="03324436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</w:tr>
      <w:tr w:rsidR="004E5BD8" w:rsidRPr="002E6A5B" w14:paraId="37E38BD6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61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64069AE6" w14:textId="77777777" w:rsidR="004E5BD8" w:rsidRPr="006E2E6C" w:rsidRDefault="001B6DB6" w:rsidP="00D04265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Телефонен номер</w:t>
            </w:r>
          </w:p>
        </w:tc>
        <w:tc>
          <w:tcPr>
            <w:tcW w:w="2903" w:type="dxa"/>
            <w:gridSpan w:val="3"/>
            <w:vAlign w:val="center"/>
          </w:tcPr>
          <w:p w14:paraId="6C714C15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5180BC5C" w14:textId="77777777" w:rsidR="004E5BD8" w:rsidRPr="006E2E6C" w:rsidRDefault="00DD7FD8" w:rsidP="00193484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DD7FD8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</w:rPr>
              <w:t>Отговорно лице</w:t>
            </w:r>
          </w:p>
        </w:tc>
        <w:tc>
          <w:tcPr>
            <w:tcW w:w="4432" w:type="dxa"/>
            <w:gridSpan w:val="4"/>
            <w:vAlign w:val="center"/>
          </w:tcPr>
          <w:p w14:paraId="52C703A4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</w:tr>
      <w:tr w:rsidR="004E5BD8" w:rsidRPr="00F4049B" w14:paraId="253F35FD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2F7861BE" w14:textId="77777777" w:rsidR="004E5BD8" w:rsidRPr="006E2E6C" w:rsidRDefault="008C3E98" w:rsidP="00D04265">
            <w:pPr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 xml:space="preserve">ДДС </w:t>
            </w:r>
            <w:r w:rsidR="005055A8" w:rsidRPr="006E2E6C">
              <w:rPr>
                <w:rFonts w:eastAsia="Times New Roman" w:cstheme="majorHAnsi"/>
                <w:b/>
                <w:bCs/>
                <w:color w:val="000000" w:themeColor="text1"/>
                <w:sz w:val="18"/>
                <w:szCs w:val="18"/>
                <w:lang w:val="bg-BG"/>
              </w:rPr>
              <w:t>номер</w:t>
            </w:r>
          </w:p>
        </w:tc>
        <w:tc>
          <w:tcPr>
            <w:tcW w:w="2903" w:type="dxa"/>
            <w:gridSpan w:val="3"/>
            <w:vAlign w:val="center"/>
          </w:tcPr>
          <w:p w14:paraId="384A7710" w14:textId="77777777" w:rsidR="004E5BD8" w:rsidRPr="002E6A5B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1BC66DC4" w14:textId="77777777" w:rsidR="004E5BD8" w:rsidRDefault="000B3A5D" w:rsidP="000B3A5D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Данни за ф</w:t>
            </w:r>
            <w:r w:rsidR="006C4127" w:rsidRPr="006E2E6C">
              <w:rPr>
                <w:rFonts w:eastAsia="Times New Roman" w:cstheme="majorHAnsi"/>
                <w:b/>
                <w:bCs/>
                <w:sz w:val="18"/>
                <w:szCs w:val="18"/>
              </w:rPr>
              <w:t xml:space="preserve">актура </w:t>
            </w:r>
          </w:p>
          <w:p w14:paraId="266DC096" w14:textId="77777777" w:rsidR="00C50639" w:rsidRPr="00F4049B" w:rsidRDefault="00C50639" w:rsidP="000B3A5D">
            <w:pPr>
              <w:rPr>
                <w:rFonts w:eastAsia="Times New Roman" w:cstheme="majorHAnsi"/>
                <w:sz w:val="16"/>
                <w:szCs w:val="16"/>
                <w:lang w:val="bg-BG"/>
              </w:rPr>
            </w:pPr>
            <w:r w:rsidRPr="00F4049B">
              <w:rPr>
                <w:rFonts w:eastAsia="Times New Roman" w:cstheme="majorHAnsi"/>
                <w:sz w:val="16"/>
                <w:szCs w:val="16"/>
                <w:lang w:val="bg-BG"/>
              </w:rPr>
              <w:t>(ако са различни от данните на заявителя)</w:t>
            </w:r>
          </w:p>
        </w:tc>
        <w:tc>
          <w:tcPr>
            <w:tcW w:w="4432" w:type="dxa"/>
            <w:gridSpan w:val="4"/>
            <w:vAlign w:val="center"/>
          </w:tcPr>
          <w:p w14:paraId="5B81FFCD" w14:textId="77777777" w:rsidR="004E5BD8" w:rsidRPr="00C50639" w:rsidRDefault="004E5BD8" w:rsidP="00D11542">
            <w:pPr>
              <w:rPr>
                <w:rFonts w:eastAsia="Times New Roman" w:cstheme="majorHAnsi"/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4E5BD8" w:rsidRPr="00F4049B" w14:paraId="75FB31B3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377"/>
          <w:jc w:val="center"/>
        </w:trPr>
        <w:tc>
          <w:tcPr>
            <w:tcW w:w="11255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06EE93" w14:textId="77777777" w:rsidR="004E5BD8" w:rsidRPr="00B07CE1" w:rsidRDefault="00586053" w:rsidP="00D04265">
            <w:pPr>
              <w:jc w:val="center"/>
              <w:rPr>
                <w:rFonts w:eastAsia="Times New Roman" w:cstheme="majorHAnsi"/>
                <w:b/>
                <w:bCs/>
                <w:i/>
                <w:iCs/>
                <w:color w:val="C00000"/>
                <w:sz w:val="18"/>
                <w:szCs w:val="18"/>
                <w:lang w:val="bg-BG"/>
              </w:rPr>
            </w:pPr>
            <w:r w:rsidRPr="00B07CE1">
              <w:rPr>
                <w:rFonts w:eastAsia="Times New Roman" w:cstheme="majorHAnsi"/>
                <w:b/>
                <w:bCs/>
                <w:i/>
                <w:iCs/>
                <w:color w:val="C00000"/>
                <w:sz w:val="18"/>
                <w:szCs w:val="18"/>
                <w:lang w:val="bg-BG"/>
              </w:rPr>
              <w:t>ОПИСАНИЕ НА ОБРАЗЕЦА</w:t>
            </w:r>
            <w:r w:rsidR="00C50639">
              <w:rPr>
                <w:rFonts w:eastAsia="Times New Roman" w:cstheme="majorHAnsi"/>
                <w:b/>
                <w:bCs/>
                <w:i/>
                <w:iCs/>
                <w:color w:val="C00000"/>
                <w:sz w:val="18"/>
                <w:szCs w:val="18"/>
                <w:lang w:val="bg-BG"/>
              </w:rPr>
              <w:t xml:space="preserve"> ЗА ИЗПИТВАНЕ</w:t>
            </w:r>
          </w:p>
        </w:tc>
      </w:tr>
      <w:tr w:rsidR="008C30DC" w:rsidRPr="002E6A5B" w14:paraId="63F594C7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420"/>
          <w:jc w:val="center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0AE97FD" w14:textId="77777777" w:rsidR="008C30DC" w:rsidRPr="008C30DC" w:rsidRDefault="008C30DC" w:rsidP="00703FBF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Заявител</w:t>
            </w:r>
            <w:r w:rsidRPr="00F4049B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 xml:space="preserve"> - </w:t>
            </w: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код</w:t>
            </w:r>
          </w:p>
          <w:p w14:paraId="05099769" w14:textId="77777777" w:rsidR="008C30DC" w:rsidRDefault="008C30DC" w:rsidP="00703FBF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</w:p>
          <w:p w14:paraId="5C024A18" w14:textId="77777777" w:rsidR="008C30DC" w:rsidRDefault="008C30DC" w:rsidP="00703FBF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</w:p>
          <w:p w14:paraId="5EE16856" w14:textId="77777777" w:rsidR="008C30DC" w:rsidRPr="006F772E" w:rsidRDefault="008C30DC" w:rsidP="00703FBF">
            <w:pPr>
              <w:rPr>
                <w:rFonts w:eastAsia="Times New Roman" w:cstheme="majorHAnsi"/>
                <w:b/>
                <w:bCs/>
                <w:sz w:val="12"/>
                <w:szCs w:val="12"/>
                <w:lang w:val="bg-BG"/>
              </w:rPr>
            </w:pPr>
            <w:r w:rsidRPr="00A04B04">
              <w:rPr>
                <w:rFonts w:eastAsia="Times New Roman" w:cstheme="majorHAnsi"/>
                <w:b/>
                <w:bCs/>
                <w:sz w:val="12"/>
                <w:szCs w:val="12"/>
                <w:lang w:val="bg-BG"/>
              </w:rPr>
              <w:t>*</w:t>
            </w:r>
            <w:r w:rsidR="00471844">
              <w:rPr>
                <w:rFonts w:eastAsia="Times New Roman" w:cstheme="majorHAnsi"/>
                <w:b/>
                <w:bCs/>
                <w:sz w:val="12"/>
                <w:szCs w:val="12"/>
                <w:lang w:val="bg-BG"/>
              </w:rPr>
              <w:t>Прилага се само з</w:t>
            </w:r>
            <w:r w:rsidRPr="00A04B04">
              <w:rPr>
                <w:rFonts w:eastAsia="Times New Roman" w:cstheme="majorHAnsi"/>
                <w:b/>
                <w:bCs/>
                <w:sz w:val="12"/>
                <w:szCs w:val="12"/>
                <w:lang w:val="bg-BG"/>
              </w:rPr>
              <w:t xml:space="preserve">а МАК </w:t>
            </w:r>
            <w:r>
              <w:rPr>
                <w:rFonts w:eastAsia="Times New Roman" w:cstheme="majorHAnsi"/>
                <w:b/>
                <w:bCs/>
                <w:sz w:val="12"/>
                <w:szCs w:val="12"/>
                <w:lang w:val="bg-BG"/>
              </w:rPr>
              <w:t>АД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  <w:vAlign w:val="center"/>
          </w:tcPr>
          <w:p w14:paraId="086CA17C" w14:textId="77777777" w:rsidR="008C30DC" w:rsidRPr="002E6A5B" w:rsidRDefault="00000000" w:rsidP="00797BE5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133267124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Апретуро-щампов цех</w:t>
            </w:r>
          </w:p>
          <w:p w14:paraId="4A7BB749" w14:textId="77777777" w:rsidR="008C30DC" w:rsidRPr="002E6A5B" w:rsidRDefault="00000000" w:rsidP="00797BE5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84513848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Тъкачен цех</w:t>
            </w:r>
          </w:p>
          <w:p w14:paraId="07334FED" w14:textId="77777777" w:rsidR="008C30DC" w:rsidRPr="002E6A5B" w:rsidRDefault="00000000" w:rsidP="00797BE5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51223347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Багрилен участък</w:t>
            </w:r>
          </w:p>
          <w:p w14:paraId="568DF9DC" w14:textId="77777777" w:rsidR="008C30DC" w:rsidRPr="002E6A5B" w:rsidRDefault="00000000" w:rsidP="00797BE5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152277078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Маркетинг и продажби</w:t>
            </w:r>
          </w:p>
        </w:tc>
        <w:tc>
          <w:tcPr>
            <w:tcW w:w="1881" w:type="dxa"/>
            <w:vMerge w:val="restart"/>
            <w:shd w:val="clear" w:color="auto" w:fill="92D050"/>
            <w:vAlign w:val="center"/>
          </w:tcPr>
          <w:p w14:paraId="1FB740B2" w14:textId="77777777" w:rsidR="008C30DC" w:rsidRPr="006E2E6C" w:rsidRDefault="008C30DC" w:rsidP="00B53A0B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 xml:space="preserve">Образец </w:t>
            </w: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з</w:t>
            </w: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а изпитване (име)</w:t>
            </w:r>
          </w:p>
        </w:tc>
        <w:tc>
          <w:tcPr>
            <w:tcW w:w="250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439A2FC" w14:textId="77777777" w:rsidR="008C30DC" w:rsidRPr="002E6A5B" w:rsidRDefault="008C30DC" w:rsidP="00316CB5">
            <w:pPr>
              <w:jc w:val="both"/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</w:tcBorders>
            <w:vAlign w:val="center"/>
          </w:tcPr>
          <w:p w14:paraId="422E91D6" w14:textId="77777777" w:rsidR="004D35CE" w:rsidRPr="00706ED4" w:rsidRDefault="004D35CE" w:rsidP="00300DCC">
            <w:pPr>
              <w:rPr>
                <w:rFonts w:eastAsia="Times New Roman" w:cstheme="majorHAnsi"/>
                <w:b/>
                <w:sz w:val="18"/>
                <w:szCs w:val="18"/>
              </w:rPr>
            </w:pPr>
            <w:r w:rsidRPr="00706ED4">
              <w:rPr>
                <w:rFonts w:eastAsia="Times New Roman" w:cstheme="majorHAnsi"/>
                <w:b/>
                <w:sz w:val="18"/>
                <w:szCs w:val="18"/>
                <w:lang w:val="bg-BG"/>
              </w:rPr>
              <w:t xml:space="preserve">Заяавка </w:t>
            </w:r>
            <w:r w:rsidRPr="00706ED4">
              <w:rPr>
                <w:rFonts w:eastAsia="Times New Roman" w:cstheme="majorHAnsi"/>
                <w:b/>
                <w:sz w:val="18"/>
                <w:szCs w:val="18"/>
              </w:rPr>
              <w:t>Nº</w:t>
            </w:r>
          </w:p>
          <w:p w14:paraId="0F9D94FD" w14:textId="77777777" w:rsidR="00706ED4" w:rsidRPr="00706ED4" w:rsidRDefault="00706ED4" w:rsidP="00300DCC">
            <w:pPr>
              <w:rPr>
                <w:rFonts w:eastAsia="Times New Roman" w:cstheme="majorHAnsi"/>
                <w:sz w:val="14"/>
                <w:szCs w:val="14"/>
                <w:lang w:val="bg-BG"/>
              </w:rPr>
            </w:pPr>
            <w:r w:rsidRPr="00706ED4">
              <w:rPr>
                <w:rFonts w:eastAsia="Times New Roman" w:cstheme="majorHAnsi"/>
                <w:sz w:val="14"/>
                <w:szCs w:val="14"/>
              </w:rPr>
              <w:t>*</w:t>
            </w:r>
            <w:r w:rsidRPr="00706ED4">
              <w:rPr>
                <w:rFonts w:eastAsia="Times New Roman" w:cstheme="majorHAnsi"/>
                <w:sz w:val="14"/>
                <w:szCs w:val="14"/>
                <w:lang w:val="bg-BG"/>
              </w:rPr>
              <w:t>моля.оставете това поле празно</w:t>
            </w:r>
          </w:p>
          <w:p w14:paraId="2B696403" w14:textId="77777777" w:rsidR="004D35CE" w:rsidRPr="004D35CE" w:rsidRDefault="004D35CE" w:rsidP="00300DCC">
            <w:pPr>
              <w:rPr>
                <w:rFonts w:eastAsia="Times New Roman" w:cstheme="majorHAnsi"/>
                <w:sz w:val="18"/>
                <w:szCs w:val="18"/>
              </w:rPr>
            </w:pPr>
          </w:p>
          <w:p w14:paraId="052E801D" w14:textId="77777777" w:rsidR="008C30DC" w:rsidRPr="00B15006" w:rsidRDefault="004D35CE" w:rsidP="004D35CE">
            <w:pPr>
              <w:jc w:val="center"/>
              <w:rPr>
                <w:rFonts w:eastAsia="Times New Roman" w:cstheme="majorHAnsi"/>
                <w:b/>
                <w:sz w:val="18"/>
                <w:szCs w:val="18"/>
                <w:u w:val="double"/>
              </w:rPr>
            </w:pPr>
            <w:r w:rsidRPr="00B15006">
              <w:rPr>
                <w:rFonts w:eastAsia="Times New Roman" w:cstheme="majorHAnsi"/>
                <w:b/>
                <w:sz w:val="18"/>
                <w:szCs w:val="18"/>
                <w:u w:val="double"/>
              </w:rPr>
              <w:t>_______________</w:t>
            </w:r>
          </w:p>
        </w:tc>
      </w:tr>
      <w:tr w:rsidR="008C30DC" w:rsidRPr="002E6A5B" w14:paraId="529AF69C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371"/>
          <w:jc w:val="center"/>
        </w:trPr>
        <w:tc>
          <w:tcPr>
            <w:tcW w:w="203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F5971A1" w14:textId="77777777" w:rsidR="008C30DC" w:rsidRDefault="008C30DC" w:rsidP="008C30DC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Нормативни документи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</w:tcBorders>
            <w:vAlign w:val="center"/>
          </w:tcPr>
          <w:p w14:paraId="05691771" w14:textId="77777777" w:rsidR="008C30DC" w:rsidRPr="002E6A5B" w:rsidRDefault="008C30DC" w:rsidP="008C7868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</w:p>
        </w:tc>
        <w:tc>
          <w:tcPr>
            <w:tcW w:w="1881" w:type="dxa"/>
            <w:vMerge/>
            <w:shd w:val="clear" w:color="auto" w:fill="92D050"/>
            <w:vAlign w:val="center"/>
          </w:tcPr>
          <w:p w14:paraId="2BB4F762" w14:textId="77777777" w:rsidR="008C30DC" w:rsidRPr="006E2E6C" w:rsidRDefault="008C30DC" w:rsidP="00B53A0B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50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834051" w14:textId="77777777" w:rsidR="008C30DC" w:rsidRPr="002E6A5B" w:rsidRDefault="008C30DC" w:rsidP="00316CB5">
            <w:pPr>
              <w:jc w:val="both"/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vAlign w:val="center"/>
          </w:tcPr>
          <w:p w14:paraId="3E475BD6" w14:textId="77777777" w:rsidR="008C30DC" w:rsidRPr="002E6A5B" w:rsidRDefault="008C30DC" w:rsidP="00B07CE1">
            <w:pPr>
              <w:jc w:val="center"/>
              <w:rPr>
                <w:rFonts w:eastAsia="Times New Roman" w:cstheme="majorHAnsi"/>
                <w:b/>
                <w:sz w:val="18"/>
                <w:szCs w:val="18"/>
              </w:rPr>
            </w:pPr>
          </w:p>
        </w:tc>
      </w:tr>
      <w:tr w:rsidR="004D35CE" w:rsidRPr="002E6A5B" w14:paraId="113BE9B5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415"/>
          <w:jc w:val="center"/>
        </w:trPr>
        <w:tc>
          <w:tcPr>
            <w:tcW w:w="2039" w:type="dxa"/>
            <w:vMerge w:val="restart"/>
            <w:shd w:val="clear" w:color="auto" w:fill="92D050"/>
            <w:vAlign w:val="center"/>
          </w:tcPr>
          <w:p w14:paraId="1DF39EA8" w14:textId="77777777" w:rsidR="004D35CE" w:rsidRPr="000B3A5D" w:rsidRDefault="004D35CE" w:rsidP="00D04265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Пробата взета от</w:t>
            </w:r>
          </w:p>
        </w:tc>
        <w:tc>
          <w:tcPr>
            <w:tcW w:w="2903" w:type="dxa"/>
            <w:gridSpan w:val="3"/>
            <w:vMerge w:val="restart"/>
            <w:vAlign w:val="center"/>
          </w:tcPr>
          <w:p w14:paraId="261A60A9" w14:textId="77777777" w:rsidR="004D35CE" w:rsidRPr="002E6A5B" w:rsidRDefault="00000000" w:rsidP="000B3A5D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36024336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4D35CE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4D35CE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4D35CE">
              <w:rPr>
                <w:rFonts w:eastAsia="Times New Roman" w:cstheme="majorHAnsi"/>
                <w:sz w:val="18"/>
                <w:szCs w:val="18"/>
                <w:lang w:val="bg-BG"/>
              </w:rPr>
              <w:t>клиента</w:t>
            </w:r>
          </w:p>
          <w:p w14:paraId="5CFAEDC3" w14:textId="77777777" w:rsidR="004D35CE" w:rsidRPr="000B3A5D" w:rsidRDefault="00000000" w:rsidP="000B3A5D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139465660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4D35CE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4D35CE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4D35CE">
              <w:rPr>
                <w:rFonts w:eastAsia="Times New Roman" w:cstheme="majorHAnsi"/>
                <w:sz w:val="18"/>
                <w:szCs w:val="18"/>
                <w:lang w:val="bg-BG"/>
              </w:rPr>
              <w:t>друга институция</w:t>
            </w:r>
          </w:p>
        </w:tc>
        <w:tc>
          <w:tcPr>
            <w:tcW w:w="1881" w:type="dxa"/>
            <w:vMerge w:val="restart"/>
            <w:shd w:val="clear" w:color="auto" w:fill="92D050"/>
            <w:vAlign w:val="center"/>
          </w:tcPr>
          <w:p w14:paraId="21803ECA" w14:textId="77777777" w:rsidR="004D35CE" w:rsidRPr="006E2E6C" w:rsidRDefault="004D35CE" w:rsidP="00D04265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Партиден номер</w:t>
            </w:r>
          </w:p>
        </w:tc>
        <w:tc>
          <w:tcPr>
            <w:tcW w:w="250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FF582E7" w14:textId="77777777" w:rsidR="004D35CE" w:rsidRPr="002E6A5B" w:rsidRDefault="004D35CE" w:rsidP="00316CB5">
            <w:pPr>
              <w:jc w:val="both"/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ABC89D" w14:textId="77777777" w:rsidR="004D35CE" w:rsidRPr="002E6A5B" w:rsidRDefault="004D35CE" w:rsidP="00AA30D8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4D35CE" w:rsidRPr="002E6A5B" w14:paraId="212107C6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454"/>
          <w:jc w:val="center"/>
        </w:trPr>
        <w:tc>
          <w:tcPr>
            <w:tcW w:w="2039" w:type="dxa"/>
            <w:vMerge/>
            <w:shd w:val="clear" w:color="auto" w:fill="92D050"/>
            <w:vAlign w:val="center"/>
          </w:tcPr>
          <w:p w14:paraId="428180D9" w14:textId="77777777" w:rsidR="004D35CE" w:rsidRDefault="004D35CE" w:rsidP="00D04265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903" w:type="dxa"/>
            <w:gridSpan w:val="3"/>
            <w:vMerge/>
            <w:vAlign w:val="center"/>
          </w:tcPr>
          <w:p w14:paraId="7D38D23B" w14:textId="77777777" w:rsidR="004D35CE" w:rsidRDefault="004D35CE" w:rsidP="000B3A5D">
            <w:pPr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881" w:type="dxa"/>
            <w:vMerge/>
            <w:shd w:val="clear" w:color="auto" w:fill="92D050"/>
            <w:vAlign w:val="center"/>
          </w:tcPr>
          <w:p w14:paraId="07E613A1" w14:textId="77777777" w:rsidR="004D35CE" w:rsidRPr="006E2E6C" w:rsidRDefault="004D35CE" w:rsidP="00D04265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50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8BB413" w14:textId="77777777" w:rsidR="004D35CE" w:rsidRPr="002E6A5B" w:rsidRDefault="004D35CE" w:rsidP="00316CB5">
            <w:pPr>
              <w:jc w:val="both"/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2A87F34D" w14:textId="77777777" w:rsidR="004D35CE" w:rsidRPr="002E6A5B" w:rsidRDefault="004D35CE" w:rsidP="004D35CE">
            <w:pPr>
              <w:jc w:val="center"/>
              <w:rPr>
                <w:rFonts w:eastAsia="Times New Roman" w:cstheme="majorHAnsi"/>
                <w:b/>
                <w:sz w:val="18"/>
                <w:szCs w:val="18"/>
              </w:rPr>
            </w:pPr>
            <w:r w:rsidRPr="002E6A5B">
              <w:rPr>
                <w:rFonts w:eastAsia="Times New Roman" w:cstheme="majorHAnsi"/>
                <w:b/>
                <w:sz w:val="18"/>
                <w:szCs w:val="18"/>
              </w:rPr>
              <w:t>Приложена проба</w:t>
            </w:r>
          </w:p>
          <w:p w14:paraId="3C8DA5DE" w14:textId="77777777" w:rsidR="004D35CE" w:rsidRPr="002E6A5B" w:rsidRDefault="004D35CE" w:rsidP="004D35CE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8C30DC" w:rsidRPr="002E6A5B" w14:paraId="673ACB8B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0B33ED68" w14:textId="77777777" w:rsidR="008C30DC" w:rsidRPr="006E2E6C" w:rsidRDefault="008C30DC" w:rsidP="00D04265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</w:rPr>
              <w:t>Дизайн</w:t>
            </w:r>
          </w:p>
        </w:tc>
        <w:tc>
          <w:tcPr>
            <w:tcW w:w="2903" w:type="dxa"/>
            <w:gridSpan w:val="3"/>
            <w:vAlign w:val="center"/>
          </w:tcPr>
          <w:p w14:paraId="62276447" w14:textId="77777777" w:rsidR="008C30DC" w:rsidRPr="002E6A5B" w:rsidRDefault="008C30DC" w:rsidP="008C7868">
            <w:pPr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1C3EEC29" w14:textId="77777777" w:rsidR="008C30DC" w:rsidRPr="006E2E6C" w:rsidRDefault="008C30DC" w:rsidP="00D04265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Дължина / тегло (заявено)</w:t>
            </w: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4F697BE" w14:textId="77777777" w:rsidR="008C30DC" w:rsidRPr="002E6A5B" w:rsidRDefault="008C30DC" w:rsidP="00316CB5">
            <w:pPr>
              <w:jc w:val="both"/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73282C5C" w14:textId="77777777" w:rsidR="008C30DC" w:rsidRPr="002E6A5B" w:rsidRDefault="008C30DC" w:rsidP="00AA30D8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8C30DC" w:rsidRPr="002E6A5B" w14:paraId="1B7DEA4E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649"/>
          <w:jc w:val="center"/>
        </w:trPr>
        <w:tc>
          <w:tcPr>
            <w:tcW w:w="2039" w:type="dxa"/>
            <w:vMerge w:val="restart"/>
            <w:shd w:val="clear" w:color="auto" w:fill="92D050"/>
            <w:vAlign w:val="center"/>
          </w:tcPr>
          <w:p w14:paraId="559F72BB" w14:textId="77777777" w:rsidR="008C30DC" w:rsidRPr="006E2E6C" w:rsidRDefault="008C30DC" w:rsidP="000B3A5D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</w:rPr>
              <w:t>Текстил и облекло</w:t>
            </w:r>
          </w:p>
        </w:tc>
        <w:tc>
          <w:tcPr>
            <w:tcW w:w="2903" w:type="dxa"/>
            <w:gridSpan w:val="3"/>
            <w:vMerge w:val="restart"/>
            <w:shd w:val="clear" w:color="auto" w:fill="FFFFFF" w:themeFill="background1"/>
            <w:vAlign w:val="center"/>
          </w:tcPr>
          <w:p w14:paraId="6101449A" w14:textId="77777777" w:rsidR="008C30DC" w:rsidRPr="002E6A5B" w:rsidRDefault="00000000" w:rsidP="008C7868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200138241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Платове тъкани</w:t>
            </w:r>
          </w:p>
          <w:p w14:paraId="08B1AB87" w14:textId="77777777" w:rsidR="008C30DC" w:rsidRPr="000B3A5D" w:rsidRDefault="00000000" w:rsidP="008C7868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90595728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0B3A5D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Платове плетени</w:t>
            </w:r>
          </w:p>
          <w:p w14:paraId="230E1CE2" w14:textId="77777777" w:rsidR="008C30DC" w:rsidRPr="002E6A5B" w:rsidRDefault="00000000" w:rsidP="008C7868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65167612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0B3A5D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Нетъкани текстилни материали</w:t>
            </w:r>
          </w:p>
          <w:p w14:paraId="6F76BE79" w14:textId="77777777" w:rsidR="008C30DC" w:rsidRPr="002E6A5B" w:rsidRDefault="00000000" w:rsidP="008C7868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213377059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Нишкови текстилни материали</w:t>
            </w:r>
            <w:r w:rsidR="008C30DC" w:rsidRPr="002E6A5B">
              <w:rPr>
                <w:rFonts w:eastAsia="Times New Roman" w:cstheme="majorHAnsi"/>
                <w:sz w:val="18"/>
                <w:szCs w:val="18"/>
              </w:rPr>
              <w:t> </w:t>
            </w:r>
          </w:p>
          <w:p w14:paraId="397626E3" w14:textId="77777777" w:rsidR="008C30DC" w:rsidRPr="002E6A5B" w:rsidRDefault="00000000" w:rsidP="008C7868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163332533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>
              <w:rPr>
                <w:rFonts w:eastAsia="Times New Roman" w:cstheme="majorHAnsi"/>
                <w:sz w:val="18"/>
                <w:szCs w:val="18"/>
                <w:lang w:val="bg-BG"/>
              </w:rPr>
              <w:t xml:space="preserve"> 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Текстилни издел</w:t>
            </w:r>
            <w:r w:rsidR="008B06E3">
              <w:rPr>
                <w:rFonts w:eastAsia="Times New Roman" w:cstheme="majorHAnsi"/>
                <w:sz w:val="18"/>
                <w:szCs w:val="18"/>
                <w:lang w:val="bg-BG"/>
              </w:rPr>
              <w:t>ия пасмантерийни и галантерийни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4BEA0EB" w14:textId="77777777" w:rsidR="008C30DC" w:rsidRPr="006E2E6C" w:rsidRDefault="008C30DC" w:rsidP="00AC1F3D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Дата на получа</w:t>
            </w: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ва</w:t>
            </w: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не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11AB" w14:textId="77777777" w:rsidR="008C30DC" w:rsidRPr="002E6A5B" w:rsidRDefault="008C30DC" w:rsidP="00316CB5">
            <w:pPr>
              <w:jc w:val="both"/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6F228CBC" w14:textId="77777777" w:rsidR="008C30DC" w:rsidRPr="002E6A5B" w:rsidRDefault="008C30DC" w:rsidP="00AA30D8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8C30DC" w:rsidRPr="002E6A5B" w14:paraId="6ADF5E7F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556"/>
          <w:jc w:val="center"/>
        </w:trPr>
        <w:tc>
          <w:tcPr>
            <w:tcW w:w="2039" w:type="dxa"/>
            <w:vMerge/>
            <w:shd w:val="clear" w:color="auto" w:fill="92D050"/>
            <w:vAlign w:val="center"/>
          </w:tcPr>
          <w:p w14:paraId="48927C4A" w14:textId="77777777" w:rsidR="008C30DC" w:rsidRPr="006E2E6C" w:rsidRDefault="008C30DC" w:rsidP="001C0616">
            <w:pPr>
              <w:jc w:val="center"/>
              <w:rPr>
                <w:rFonts w:eastAsia="Times New Roman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vMerge/>
            <w:shd w:val="clear" w:color="auto" w:fill="FFFFFF" w:themeFill="background1"/>
            <w:vAlign w:val="center"/>
          </w:tcPr>
          <w:p w14:paraId="36B70770" w14:textId="77777777" w:rsidR="008C30DC" w:rsidRPr="002E6A5B" w:rsidRDefault="008C30DC" w:rsidP="008C7868">
            <w:pPr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6A52463" w14:textId="77777777" w:rsidR="008C30DC" w:rsidRPr="006E2E6C" w:rsidRDefault="008C30DC" w:rsidP="00AC1F3D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</w:rPr>
              <w:t>Срок на изпълнение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1B57F" w14:textId="77777777" w:rsidR="008C30DC" w:rsidRPr="002E6A5B" w:rsidRDefault="008C30DC" w:rsidP="00316CB5">
            <w:pPr>
              <w:jc w:val="both"/>
              <w:rPr>
                <w:rFonts w:eastAsia="Times New Roman" w:cstheme="majorHAnsi"/>
                <w:sz w:val="18"/>
                <w:szCs w:val="18"/>
                <w:lang w:val="bg-BG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2D4C8036" w14:textId="77777777" w:rsidR="008C30DC" w:rsidRPr="002E6A5B" w:rsidRDefault="008C30DC" w:rsidP="00AA30D8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8C30DC" w:rsidRPr="002E6A5B" w14:paraId="23AFF45E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163927E6" w14:textId="77777777" w:rsidR="008C30DC" w:rsidRPr="006E2E6C" w:rsidRDefault="008C30DC" w:rsidP="007E5B06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</w:rPr>
              <w:t>Количество на доставените проби</w:t>
            </w:r>
          </w:p>
        </w:tc>
        <w:tc>
          <w:tcPr>
            <w:tcW w:w="2903" w:type="dxa"/>
            <w:gridSpan w:val="3"/>
            <w:shd w:val="clear" w:color="auto" w:fill="FFFFFF" w:themeFill="background1"/>
            <w:vAlign w:val="center"/>
          </w:tcPr>
          <w:p w14:paraId="29BC5C7A" w14:textId="77777777" w:rsidR="008C30DC" w:rsidRPr="002E6A5B" w:rsidRDefault="008C30DC" w:rsidP="008C7868">
            <w:pPr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3A347775" w14:textId="77777777" w:rsidR="008C30DC" w:rsidRPr="006E2E6C" w:rsidRDefault="008C30DC" w:rsidP="007E5B06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</w:rPr>
              <w:t>Заделяне на контролна/ арбитражна проба</w:t>
            </w: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93C1" w14:textId="77777777" w:rsidR="008C30DC" w:rsidRPr="002E6A5B" w:rsidRDefault="00000000" w:rsidP="00BF3410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151830499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067834">
              <w:rPr>
                <w:rFonts w:eastAsia="Times New Roman" w:cstheme="majorHAnsi"/>
                <w:sz w:val="18"/>
                <w:szCs w:val="18"/>
                <w:lang w:val="bg-BG"/>
              </w:rPr>
              <w:t>Д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а</w:t>
            </w:r>
          </w:p>
          <w:p w14:paraId="2E4C1B32" w14:textId="77777777" w:rsidR="008C30DC" w:rsidRPr="002E6A5B" w:rsidRDefault="00000000" w:rsidP="00BF3410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153877370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067834">
              <w:rPr>
                <w:rFonts w:eastAsia="Times New Roman" w:cstheme="majorHAnsi"/>
                <w:sz w:val="18"/>
                <w:szCs w:val="18"/>
                <w:lang w:val="bg-BG"/>
              </w:rPr>
              <w:t>Н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е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38BC1CF7" w14:textId="77777777" w:rsidR="008C30DC" w:rsidRPr="002E6A5B" w:rsidRDefault="008C30DC" w:rsidP="007E5B06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8C30DC" w:rsidRPr="002E6A5B" w14:paraId="18DEB65F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303E7C50" w14:textId="77777777" w:rsidR="008C30DC" w:rsidRPr="00C50639" w:rsidRDefault="008C30DC" w:rsidP="00A04B04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Протокол на английски език</w:t>
            </w:r>
          </w:p>
        </w:tc>
        <w:tc>
          <w:tcPr>
            <w:tcW w:w="2903" w:type="dxa"/>
            <w:gridSpan w:val="3"/>
            <w:vAlign w:val="center"/>
          </w:tcPr>
          <w:p w14:paraId="6833CB72" w14:textId="77777777" w:rsidR="008C30DC" w:rsidRPr="002E6A5B" w:rsidRDefault="00000000" w:rsidP="00797BE5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59370630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067834">
              <w:rPr>
                <w:rFonts w:eastAsia="Times New Roman" w:cstheme="majorHAnsi"/>
                <w:sz w:val="18"/>
                <w:szCs w:val="18"/>
                <w:lang w:val="bg-BG"/>
              </w:rPr>
              <w:t>Д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а</w:t>
            </w:r>
          </w:p>
          <w:p w14:paraId="2610D212" w14:textId="77777777" w:rsidR="008C30DC" w:rsidRPr="002E6A5B" w:rsidRDefault="00000000" w:rsidP="00797BE5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-36505872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067834">
              <w:rPr>
                <w:rFonts w:eastAsia="Times New Roman" w:cstheme="majorHAnsi"/>
                <w:sz w:val="18"/>
                <w:szCs w:val="18"/>
                <w:lang w:val="bg-BG"/>
              </w:rPr>
              <w:t>Н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е</w:t>
            </w:r>
          </w:p>
        </w:tc>
        <w:tc>
          <w:tcPr>
            <w:tcW w:w="1881" w:type="dxa"/>
            <w:shd w:val="clear" w:color="auto" w:fill="92D050"/>
            <w:vAlign w:val="center"/>
          </w:tcPr>
          <w:p w14:paraId="6E57C777" w14:textId="77777777" w:rsidR="008C30DC" w:rsidRPr="006E2E6C" w:rsidRDefault="008C30DC" w:rsidP="00A04B04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Докладване на съответствие</w:t>
            </w: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388C12A6" w14:textId="77777777" w:rsidR="008C30DC" w:rsidRPr="002E6A5B" w:rsidRDefault="00000000" w:rsidP="00490F94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49184115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067834">
              <w:rPr>
                <w:rFonts w:eastAsia="Times New Roman" w:cstheme="majorHAnsi"/>
                <w:sz w:val="18"/>
                <w:szCs w:val="18"/>
                <w:lang w:val="bg-BG"/>
              </w:rPr>
              <w:t>Д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а</w:t>
            </w:r>
          </w:p>
          <w:p w14:paraId="70B42BDD" w14:textId="77777777" w:rsidR="008C30DC" w:rsidRDefault="00000000" w:rsidP="00490F94">
            <w:pPr>
              <w:rPr>
                <w:rFonts w:eastAsia="Times New Roman" w:cstheme="majorHAnsi"/>
                <w:sz w:val="18"/>
                <w:szCs w:val="18"/>
              </w:rPr>
            </w:pPr>
            <w:sdt>
              <w:sdtPr>
                <w:rPr>
                  <w:rFonts w:eastAsia="Times New Roman" w:cstheme="majorHAnsi"/>
                  <w:sz w:val="18"/>
                  <w:szCs w:val="18"/>
                </w:rPr>
                <w:id w:val="54811093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C30DC" w:rsidRPr="002E6A5B">
                  <w:rPr>
                    <w:rFonts w:eastAsia="Times New Roman" w:cstheme="majorHAnsi"/>
                    <w:sz w:val="18"/>
                    <w:szCs w:val="18"/>
                  </w:rPr>
                  <w:sym w:font="Wingdings 2" w:char="F0A3"/>
                </w:r>
              </w:sdtContent>
            </w:sdt>
            <w:r w:rsidR="008C30DC" w:rsidRPr="002E6A5B">
              <w:rPr>
                <w:rFonts w:eastAsia="Times New Roman" w:cstheme="majorHAnsi"/>
                <w:sz w:val="18"/>
                <w:szCs w:val="18"/>
              </w:rPr>
              <w:t xml:space="preserve"> </w:t>
            </w:r>
            <w:r w:rsidR="00067834">
              <w:rPr>
                <w:rFonts w:eastAsia="Times New Roman" w:cstheme="majorHAnsi"/>
                <w:sz w:val="18"/>
                <w:szCs w:val="18"/>
                <w:lang w:val="bg-BG"/>
              </w:rPr>
              <w:t>Н</w:t>
            </w:r>
            <w:r w:rsidR="008C30DC" w:rsidRPr="002E6A5B">
              <w:rPr>
                <w:rFonts w:eastAsia="Times New Roman" w:cstheme="majorHAnsi"/>
                <w:sz w:val="18"/>
                <w:szCs w:val="18"/>
                <w:lang w:val="bg-BG"/>
              </w:rPr>
              <w:t>е</w:t>
            </w:r>
          </w:p>
          <w:p w14:paraId="4B03BB04" w14:textId="77777777" w:rsidR="00490F94" w:rsidRPr="00490F94" w:rsidRDefault="00324BC5" w:rsidP="00490F94">
            <w:pPr>
              <w:rPr>
                <w:rFonts w:eastAsia="Times New Roman" w:cstheme="majorHAnsi"/>
                <w:sz w:val="18"/>
                <w:szCs w:val="18"/>
              </w:rPr>
            </w:pPr>
            <w:r>
              <w:rPr>
                <w:rFonts w:eastAsia="Times New Roman" w:cstheme="majorHAnsi"/>
                <w:sz w:val="18"/>
                <w:szCs w:val="18"/>
              </w:rPr>
              <w:t>*</w:t>
            </w:r>
            <w:r w:rsidR="00490F94" w:rsidRPr="00324BC5">
              <w:rPr>
                <w:rFonts w:eastAsia="Times New Roman" w:cstheme="majorHAnsi"/>
                <w:sz w:val="16"/>
                <w:szCs w:val="16"/>
                <w:lang w:val="bg-BG"/>
              </w:rPr>
              <w:t>с</w:t>
            </w:r>
            <w:r w:rsidR="00490F94" w:rsidRPr="00324BC5">
              <w:rPr>
                <w:rFonts w:eastAsia="Times New Roman" w:cstheme="majorHAnsi"/>
                <w:sz w:val="16"/>
                <w:szCs w:val="16"/>
              </w:rPr>
              <w:t xml:space="preserve">ъгл. нормативен </w:t>
            </w:r>
            <w:r w:rsidRPr="00324BC5">
              <w:rPr>
                <w:rFonts w:eastAsia="Times New Roman" w:cstheme="majorHAnsi"/>
                <w:sz w:val="16"/>
                <w:szCs w:val="16"/>
              </w:rPr>
              <w:t>документ, спецификация</w:t>
            </w:r>
            <w:r w:rsidR="00490F94" w:rsidRPr="00324BC5">
              <w:rPr>
                <w:rFonts w:eastAsia="Times New Roman" w:cstheme="majorHAnsi"/>
                <w:sz w:val="16"/>
                <w:szCs w:val="16"/>
              </w:rPr>
              <w:t xml:space="preserve"> ... (</w:t>
            </w:r>
            <w:r w:rsidR="00490F94" w:rsidRPr="00324BC5">
              <w:rPr>
                <w:rFonts w:eastAsia="Times New Roman" w:cstheme="majorHAnsi"/>
                <w:i/>
                <w:sz w:val="16"/>
                <w:szCs w:val="16"/>
              </w:rPr>
              <w:t>цитира се</w:t>
            </w:r>
            <w:r w:rsidR="00490F94" w:rsidRPr="00324BC5">
              <w:rPr>
                <w:rFonts w:eastAsia="Times New Roman" w:cstheme="majorHAnsi"/>
                <w:sz w:val="16"/>
                <w:szCs w:val="16"/>
              </w:rPr>
              <w:t>)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692A5A7F" w14:textId="77777777" w:rsidR="008C30DC" w:rsidRPr="002E6A5B" w:rsidRDefault="008C30DC" w:rsidP="00A04B04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  <w:tr w:rsidR="008C30DC" w:rsidRPr="002E6A5B" w14:paraId="2FF7829F" w14:textId="77777777" w:rsidTr="00093E3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12" w:type="dxa"/>
          <w:trHeight w:val="272"/>
          <w:jc w:val="center"/>
        </w:trPr>
        <w:tc>
          <w:tcPr>
            <w:tcW w:w="2039" w:type="dxa"/>
            <w:shd w:val="clear" w:color="auto" w:fill="92D050"/>
            <w:vAlign w:val="center"/>
          </w:tcPr>
          <w:p w14:paraId="33071422" w14:textId="77777777" w:rsidR="008C30DC" w:rsidRDefault="008C30DC" w:rsidP="00A04B04">
            <w:pP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</w:pPr>
            <w:r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Символи за третиране</w:t>
            </w:r>
          </w:p>
          <w:p w14:paraId="319C29FA" w14:textId="77777777" w:rsidR="00903381" w:rsidRPr="00903381" w:rsidRDefault="00903381" w:rsidP="00A04B04">
            <w:pPr>
              <w:rPr>
                <w:rFonts w:eastAsia="Times New Roman" w:cstheme="majorHAnsi"/>
                <w:sz w:val="16"/>
                <w:szCs w:val="16"/>
              </w:rPr>
            </w:pPr>
            <w:r w:rsidRPr="00903381">
              <w:rPr>
                <w:rFonts w:eastAsia="Times New Roman" w:cstheme="majorHAnsi"/>
                <w:sz w:val="16"/>
                <w:szCs w:val="16"/>
              </w:rPr>
              <w:t>(инструкции за грижи)</w:t>
            </w:r>
          </w:p>
        </w:tc>
        <w:tc>
          <w:tcPr>
            <w:tcW w:w="2903" w:type="dxa"/>
            <w:gridSpan w:val="3"/>
            <w:vAlign w:val="center"/>
          </w:tcPr>
          <w:p w14:paraId="4F033C8D" w14:textId="77777777" w:rsidR="008C30DC" w:rsidRPr="002E6A5B" w:rsidRDefault="008C30DC" w:rsidP="00A04B04">
            <w:pPr>
              <w:rPr>
                <w:rFonts w:eastAsia="Times New Roman" w:cstheme="majorHAnsi"/>
                <w:sz w:val="18"/>
                <w:szCs w:val="18"/>
              </w:rPr>
            </w:pPr>
          </w:p>
        </w:tc>
        <w:tc>
          <w:tcPr>
            <w:tcW w:w="1881" w:type="dxa"/>
            <w:shd w:val="clear" w:color="auto" w:fill="92D050"/>
            <w:vAlign w:val="center"/>
          </w:tcPr>
          <w:p w14:paraId="4A36DA2B" w14:textId="77777777" w:rsidR="008C30DC" w:rsidRPr="006E2E6C" w:rsidRDefault="008C30DC" w:rsidP="00A04B04">
            <w:pPr>
              <w:rPr>
                <w:rFonts w:eastAsia="Times New Roman" w:cstheme="majorHAnsi"/>
                <w:b/>
                <w:bCs/>
                <w:sz w:val="18"/>
                <w:szCs w:val="18"/>
              </w:rPr>
            </w:pP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 xml:space="preserve">Други </w:t>
            </w:r>
            <w:r w:rsidRPr="00A04B04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с</w:t>
            </w:r>
            <w:r w:rsidRPr="006E2E6C">
              <w:rPr>
                <w:rFonts w:eastAsia="Times New Roman" w:cstheme="majorHAnsi"/>
                <w:b/>
                <w:bCs/>
                <w:sz w:val="18"/>
                <w:szCs w:val="18"/>
                <w:lang w:val="bg-BG"/>
              </w:rPr>
              <w:t>пецифични особености</w:t>
            </w:r>
          </w:p>
        </w:tc>
        <w:tc>
          <w:tcPr>
            <w:tcW w:w="250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C8182" w14:textId="77777777" w:rsidR="008C30DC" w:rsidRPr="002E6A5B" w:rsidRDefault="008C30DC" w:rsidP="00A04B04">
            <w:pPr>
              <w:rPr>
                <w:rFonts w:eastAsia="Times New Roman" w:cstheme="majorHAnsi"/>
                <w:sz w:val="18"/>
                <w:szCs w:val="18"/>
                <w:lang w:val="bg-BG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92D050"/>
          </w:tcPr>
          <w:p w14:paraId="38E1228E" w14:textId="77777777" w:rsidR="008C30DC" w:rsidRPr="002E6A5B" w:rsidRDefault="008C30DC" w:rsidP="00A04B04">
            <w:pPr>
              <w:jc w:val="center"/>
              <w:rPr>
                <w:rFonts w:eastAsia="Times New Roman" w:cstheme="majorHAnsi"/>
                <w:sz w:val="18"/>
                <w:szCs w:val="18"/>
              </w:rPr>
            </w:pPr>
          </w:p>
        </w:tc>
      </w:tr>
    </w:tbl>
    <w:p w14:paraId="455AC9DB" w14:textId="77777777" w:rsidR="002638D3" w:rsidRPr="002E6A5B" w:rsidRDefault="002638D3" w:rsidP="00693494">
      <w:pPr>
        <w:pStyle w:val="NoSpacing"/>
        <w:tabs>
          <w:tab w:val="left" w:pos="3465"/>
        </w:tabs>
        <w:rPr>
          <w:rFonts w:cstheme="majorHAnsi"/>
          <w:sz w:val="18"/>
          <w:szCs w:val="18"/>
        </w:rPr>
      </w:pPr>
    </w:p>
    <w:tbl>
      <w:tblPr>
        <w:tblStyle w:val="TableGrid"/>
        <w:tblW w:w="11344" w:type="dxa"/>
        <w:tblInd w:w="101" w:type="dxa"/>
        <w:tblLook w:val="04A0" w:firstRow="1" w:lastRow="0" w:firstColumn="1" w:lastColumn="0" w:noHBand="0" w:noVBand="1"/>
      </w:tblPr>
      <w:tblGrid>
        <w:gridCol w:w="9"/>
        <w:gridCol w:w="2738"/>
        <w:gridCol w:w="49"/>
        <w:gridCol w:w="2781"/>
        <w:gridCol w:w="13"/>
        <w:gridCol w:w="33"/>
        <w:gridCol w:w="49"/>
        <w:gridCol w:w="2877"/>
        <w:gridCol w:w="44"/>
        <w:gridCol w:w="49"/>
        <w:gridCol w:w="2696"/>
        <w:gridCol w:w="6"/>
      </w:tblGrid>
      <w:tr w:rsidR="000B3A5D" w:rsidRPr="00797BE5" w14:paraId="3479B11C" w14:textId="77777777" w:rsidTr="00116349">
        <w:trPr>
          <w:gridBefore w:val="1"/>
          <w:gridAfter w:val="1"/>
          <w:wBefore w:w="9" w:type="dxa"/>
          <w:wAfter w:w="6" w:type="dxa"/>
          <w:trHeight w:val="416"/>
        </w:trPr>
        <w:tc>
          <w:tcPr>
            <w:tcW w:w="11329" w:type="dxa"/>
            <w:gridSpan w:val="10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6FEA3F6" w14:textId="77777777" w:rsidR="000B3A5D" w:rsidRDefault="000B3A5D" w:rsidP="000B3A5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797BE5">
              <w:rPr>
                <w:b/>
                <w:sz w:val="24"/>
                <w:szCs w:val="24"/>
                <w:lang w:val="bg-BG"/>
              </w:rPr>
              <w:t>П</w:t>
            </w:r>
            <w:r w:rsidR="00124118">
              <w:rPr>
                <w:b/>
                <w:sz w:val="24"/>
                <w:szCs w:val="24"/>
                <w:lang w:val="bg-BG"/>
              </w:rPr>
              <w:t>ОКАЗАТЕЛИ И МЕТОДИ НА ИЗПИТВАНЕ</w:t>
            </w:r>
            <w:r w:rsidRPr="00797BE5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14:paraId="31E4E032" w14:textId="77777777" w:rsidR="000B3A5D" w:rsidRPr="000B3A5D" w:rsidRDefault="000B3A5D" w:rsidP="00C40474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646408" w:rsidRPr="00646408" w14:paraId="12AFB4B9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1344" w:type="dxa"/>
            <w:gridSpan w:val="12"/>
            <w:shd w:val="clear" w:color="auto" w:fill="FFFF00"/>
            <w:vAlign w:val="center"/>
          </w:tcPr>
          <w:p w14:paraId="3B8C5BEF" w14:textId="77777777" w:rsidR="00646408" w:rsidRPr="00306977" w:rsidRDefault="00F8477C" w:rsidP="009F6976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306977">
              <w:rPr>
                <w:rFonts w:cstheme="minorHAnsi"/>
                <w:b/>
                <w:bCs/>
                <w:i/>
                <w:iCs/>
                <w:sz w:val="18"/>
                <w:szCs w:val="18"/>
                <w:lang w:val="bg-BG"/>
              </w:rPr>
              <w:t xml:space="preserve">Устойчивост на </w:t>
            </w:r>
            <w:r w:rsidR="009F6976" w:rsidRPr="00306977">
              <w:rPr>
                <w:rFonts w:cstheme="minorHAnsi"/>
                <w:b/>
                <w:bCs/>
                <w:i/>
                <w:iCs/>
                <w:sz w:val="18"/>
                <w:szCs w:val="18"/>
                <w:lang w:val="bg-BG"/>
              </w:rPr>
              <w:t>обагрянията</w:t>
            </w:r>
          </w:p>
        </w:tc>
      </w:tr>
      <w:tr w:rsidR="00690B9A" w:rsidRPr="001F36FD" w14:paraId="55D8D974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2747" w:type="dxa"/>
            <w:gridSpan w:val="2"/>
          </w:tcPr>
          <w:p w14:paraId="79B4C8F6" w14:textId="77777777" w:rsidR="00690B9A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53719582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690B9A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690B9A" w:rsidRPr="00F4049B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F6976" w:rsidRPr="00267D02">
              <w:rPr>
                <w:rFonts w:ascii="Calibri" w:hAnsi="Calibri"/>
                <w:sz w:val="15"/>
                <w:szCs w:val="15"/>
                <w:lang w:val="bg-BG"/>
              </w:rPr>
              <w:t>П</w:t>
            </w:r>
            <w:r w:rsidR="00690B9A" w:rsidRPr="00267D02">
              <w:rPr>
                <w:rFonts w:ascii="Calibri" w:hAnsi="Calibri"/>
                <w:sz w:val="15"/>
                <w:szCs w:val="15"/>
              </w:rPr>
              <w:t>ране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- </w:t>
            </w:r>
            <w:r w:rsidR="00690B9A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690B9A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 xml:space="preserve"> EN ISO 105- C06</w:t>
            </w:r>
          </w:p>
        </w:tc>
        <w:tc>
          <w:tcPr>
            <w:tcW w:w="2830" w:type="dxa"/>
            <w:gridSpan w:val="2"/>
          </w:tcPr>
          <w:p w14:paraId="278E8892" w14:textId="77777777" w:rsidR="00690B9A" w:rsidRPr="00267D02" w:rsidRDefault="00000000" w:rsidP="0002520E">
            <w:pPr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42492403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Ф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>ормалдехид</w:t>
            </w:r>
            <w:r w:rsidR="009E6AD8" w:rsidRPr="00267D02">
              <w:rPr>
                <w:rFonts w:ascii="Calibri" w:hAnsi="Calibri"/>
                <w:w w:val="110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- </w:t>
            </w:r>
            <w:r w:rsidR="009E6AD8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267D02" w:rsidRPr="00267D02">
              <w:rPr>
                <w:rFonts w:ascii="Calibri" w:hAnsi="Calibri"/>
                <w:b/>
                <w:sz w:val="15"/>
                <w:szCs w:val="15"/>
              </w:rPr>
              <w:t>X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09</w:t>
            </w:r>
          </w:p>
        </w:tc>
        <w:tc>
          <w:tcPr>
            <w:tcW w:w="2972" w:type="dxa"/>
            <w:gridSpan w:val="4"/>
          </w:tcPr>
          <w:p w14:paraId="2219FE9D" w14:textId="77777777" w:rsidR="00690B9A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35025251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Х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>лорирана вода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-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Е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03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5A49A201" w14:textId="77777777" w:rsidR="00690B9A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64749981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Кисело тепане -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Е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14</w:t>
            </w:r>
          </w:p>
        </w:tc>
      </w:tr>
      <w:tr w:rsidR="00690B9A" w:rsidRPr="001F36FD" w14:paraId="4EA791F2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7B1B0FDA" w14:textId="77777777" w:rsidR="00690B9A" w:rsidRPr="00267D02" w:rsidRDefault="00000000" w:rsidP="00690B9A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44426826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690B9A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690B9A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9F6976" w:rsidRPr="00267D02">
              <w:rPr>
                <w:rFonts w:ascii="Calibri" w:hAnsi="Calibri"/>
                <w:sz w:val="15"/>
                <w:szCs w:val="15"/>
                <w:lang w:val="bg-BG"/>
              </w:rPr>
              <w:t>П</w:t>
            </w:r>
            <w:r w:rsidR="00690B9A" w:rsidRPr="00267D02">
              <w:rPr>
                <w:rFonts w:ascii="Calibri" w:hAnsi="Calibri"/>
                <w:sz w:val="15"/>
                <w:szCs w:val="15"/>
                <w:lang w:val="bg-BG"/>
              </w:rPr>
              <w:t>ране (със сапун</w:t>
            </w:r>
            <w:r w:rsidR="00267D02">
              <w:rPr>
                <w:rFonts w:ascii="Calibri" w:hAnsi="Calibri"/>
                <w:sz w:val="15"/>
                <w:szCs w:val="15"/>
                <w:lang w:val="bg-BG"/>
              </w:rPr>
              <w:t>/</w:t>
            </w:r>
            <w:r w:rsidR="00690B9A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сапун и</w:t>
            </w:r>
            <w:r w:rsid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690B9A" w:rsidRPr="00267D02">
              <w:rPr>
                <w:rFonts w:ascii="Calibri" w:hAnsi="Calibri"/>
                <w:sz w:val="15"/>
                <w:szCs w:val="15"/>
                <w:lang w:val="bg-BG"/>
              </w:rPr>
              <w:t>сода)</w:t>
            </w:r>
          </w:p>
          <w:p w14:paraId="583C20CB" w14:textId="77777777" w:rsidR="00690B9A" w:rsidRPr="00267D02" w:rsidRDefault="00690B9A" w:rsidP="00690B9A">
            <w:pPr>
              <w:rPr>
                <w:rFonts w:ascii="Calibri" w:hAnsi="Calibri"/>
                <w:sz w:val="15"/>
                <w:szCs w:val="15"/>
                <w:lang w:val="bg-BG"/>
              </w:rPr>
            </w:pP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 БДС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de-DE"/>
              </w:rPr>
              <w:t xml:space="preserve"> </w:t>
            </w:r>
            <w:r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 ISO 105-C</w:t>
            </w:r>
            <w:r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1</w:t>
            </w:r>
            <w:r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0</w:t>
            </w:r>
          </w:p>
        </w:tc>
        <w:tc>
          <w:tcPr>
            <w:tcW w:w="2830" w:type="dxa"/>
            <w:gridSpan w:val="2"/>
          </w:tcPr>
          <w:p w14:paraId="15C2FCAA" w14:textId="77777777" w:rsidR="0002520E" w:rsidRPr="00267D02" w:rsidRDefault="00000000" w:rsidP="0002520E">
            <w:pPr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24704177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eastAsia="Arial" w:hAnsi="Calibri" w:cs="Arial"/>
                <w:w w:val="115"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Миграция в </w:t>
            </w:r>
            <w:r w:rsidR="0002520E" w:rsidRPr="00267D02">
              <w:rPr>
                <w:rFonts w:ascii="Calibri" w:hAnsi="Calibri"/>
                <w:sz w:val="15"/>
                <w:szCs w:val="15"/>
              </w:rPr>
              <w:t>PVC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покрития   </w:t>
            </w:r>
          </w:p>
          <w:p w14:paraId="7463D554" w14:textId="77777777" w:rsidR="00690B9A" w:rsidRPr="00267D02" w:rsidRDefault="009E6AD8" w:rsidP="0002520E">
            <w:pPr>
              <w:rPr>
                <w:rFonts w:ascii="Calibri" w:hAnsi="Calibri"/>
                <w:sz w:val="15"/>
                <w:szCs w:val="15"/>
                <w:lang w:val="bg-BG"/>
              </w:rPr>
            </w:pP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</w:rPr>
              <w:t>EN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</w:rPr>
              <w:t>ISO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 105-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</w:rPr>
              <w:t>X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10</w:t>
            </w:r>
          </w:p>
        </w:tc>
        <w:tc>
          <w:tcPr>
            <w:tcW w:w="2972" w:type="dxa"/>
            <w:gridSpan w:val="4"/>
          </w:tcPr>
          <w:p w14:paraId="34FBF3F9" w14:textId="77777777" w:rsidR="0060631B" w:rsidRPr="00267D02" w:rsidRDefault="00000000" w:rsidP="00690B9A">
            <w:pPr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27895017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П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от- кисела и/или алкална              </w:t>
            </w:r>
          </w:p>
          <w:p w14:paraId="40CB660F" w14:textId="77777777" w:rsidR="00690B9A" w:rsidRPr="00267D02" w:rsidRDefault="009E6AD8" w:rsidP="00690B9A">
            <w:pPr>
              <w:rPr>
                <w:rFonts w:ascii="Calibri" w:hAnsi="Calibri"/>
                <w:sz w:val="15"/>
                <w:szCs w:val="15"/>
                <w:lang w:val="fr-FR"/>
              </w:rPr>
            </w:pPr>
            <w:r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 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Pr="000B3A5D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Pr="000B3A5D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Pr="000B3A5D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</w:t>
            </w:r>
            <w:r w:rsidRPr="000B3A5D">
              <w:rPr>
                <w:rFonts w:ascii="Calibri" w:hAnsi="Calibri"/>
                <w:b/>
                <w:sz w:val="15"/>
                <w:szCs w:val="15"/>
                <w:lang w:val="bg-BG"/>
              </w:rPr>
              <w:t>04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561715AE" w14:textId="77777777" w:rsidR="00690B9A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66840050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fr-FR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П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етна</w:t>
            </w:r>
            <w:r w:rsidR="009E6AD8" w:rsidRPr="00267D02">
              <w:rPr>
                <w:rFonts w:ascii="Calibri" w:hAnsi="Calibri"/>
                <w:sz w:val="15"/>
                <w:szCs w:val="15"/>
                <w:lang w:val="fr-FR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от</w:t>
            </w:r>
            <w:r w:rsidR="009E6AD8" w:rsidRPr="00267D02">
              <w:rPr>
                <w:rFonts w:ascii="Calibri" w:hAnsi="Calibri"/>
                <w:sz w:val="15"/>
                <w:szCs w:val="15"/>
                <w:lang w:val="fr-FR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вода</w:t>
            </w:r>
            <w:r w:rsidR="0002520E" w:rsidRPr="00267D02">
              <w:rPr>
                <w:rFonts w:ascii="Calibri" w:hAnsi="Calibri"/>
                <w:sz w:val="15"/>
                <w:szCs w:val="15"/>
                <w:lang w:val="fr-FR"/>
              </w:rPr>
              <w:t xml:space="preserve">-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БДС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 xml:space="preserve"> EN ISO 105-E16</w:t>
            </w:r>
          </w:p>
        </w:tc>
      </w:tr>
      <w:tr w:rsidR="009E6AD8" w:rsidRPr="001F36FD" w14:paraId="5D33F779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0D96D3AC" w14:textId="77777777" w:rsidR="009E6AD8" w:rsidRPr="000B3A5D" w:rsidRDefault="00000000" w:rsidP="009F6976">
            <w:pPr>
              <w:rPr>
                <w:rFonts w:ascii="Calibri" w:hAnsi="Calibri"/>
                <w:sz w:val="15"/>
                <w:szCs w:val="15"/>
                <w:lang w:val="de-DE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119087865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0B3A5D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F6976" w:rsidRPr="00267D02">
              <w:rPr>
                <w:rFonts w:ascii="Calibri" w:hAnsi="Calibri"/>
                <w:sz w:val="15"/>
                <w:szCs w:val="15"/>
                <w:lang w:val="bg-BG"/>
              </w:rPr>
              <w:t>Х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имическо</w:t>
            </w:r>
            <w:r w:rsidR="009E6AD8" w:rsidRPr="000B3A5D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чистене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                               </w:t>
            </w:r>
            <w:r w:rsidR="009E6AD8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9E6AD8" w:rsidRPr="000B3A5D">
              <w:rPr>
                <w:rFonts w:ascii="Calibri" w:hAnsi="Calibri"/>
                <w:b/>
                <w:sz w:val="15"/>
                <w:szCs w:val="15"/>
                <w:lang w:val="de-DE"/>
              </w:rPr>
              <w:t xml:space="preserve"> EN ISO 105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-</w:t>
            </w:r>
            <w:r w:rsidR="009E6AD8" w:rsidRPr="000B3A5D">
              <w:rPr>
                <w:rFonts w:ascii="Calibri" w:hAnsi="Calibri"/>
                <w:b/>
                <w:sz w:val="15"/>
                <w:szCs w:val="15"/>
                <w:lang w:val="de-DE"/>
              </w:rPr>
              <w:t>D01</w:t>
            </w:r>
          </w:p>
        </w:tc>
        <w:tc>
          <w:tcPr>
            <w:tcW w:w="2830" w:type="dxa"/>
            <w:gridSpan w:val="2"/>
          </w:tcPr>
          <w:p w14:paraId="6E433065" w14:textId="77777777" w:rsidR="009E6AD8" w:rsidRPr="000B3A5D" w:rsidRDefault="00000000" w:rsidP="00F03C7E">
            <w:pPr>
              <w:pStyle w:val="NoSpacing"/>
              <w:rPr>
                <w:rFonts w:ascii="Calibri" w:hAnsi="Calibri"/>
                <w:sz w:val="15"/>
                <w:szCs w:val="15"/>
                <w:lang w:val="de-DE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98643730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0B3A5D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Г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орещо</w:t>
            </w:r>
            <w:r w:rsidR="009E6AD8" w:rsidRPr="000B3A5D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гладене</w:t>
            </w:r>
          </w:p>
          <w:p w14:paraId="22A47466" w14:textId="77777777" w:rsidR="009E6AD8" w:rsidRPr="000B3A5D" w:rsidRDefault="009E6AD8" w:rsidP="009E6AD8">
            <w:pPr>
              <w:rPr>
                <w:rFonts w:ascii="Calibri" w:hAnsi="Calibri"/>
                <w:sz w:val="15"/>
                <w:szCs w:val="15"/>
                <w:lang w:val="de-DE"/>
              </w:rPr>
            </w:pP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Pr="000B3A5D">
              <w:rPr>
                <w:rFonts w:ascii="Calibri" w:hAnsi="Calibri"/>
                <w:b/>
                <w:bCs/>
                <w:sz w:val="15"/>
                <w:szCs w:val="15"/>
                <w:lang w:val="de-DE"/>
              </w:rPr>
              <w:t>EN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 </w:t>
            </w:r>
            <w:r w:rsidRPr="000B3A5D">
              <w:rPr>
                <w:rFonts w:ascii="Calibri" w:hAnsi="Calibri"/>
                <w:b/>
                <w:bCs/>
                <w:sz w:val="15"/>
                <w:szCs w:val="15"/>
                <w:lang w:val="de-DE"/>
              </w:rPr>
              <w:t>ISO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 105-</w:t>
            </w:r>
            <w:r w:rsidRPr="000B3A5D">
              <w:rPr>
                <w:rFonts w:ascii="Calibri" w:hAnsi="Calibri"/>
                <w:b/>
                <w:bCs/>
                <w:sz w:val="15"/>
                <w:szCs w:val="15"/>
                <w:lang w:val="de-DE"/>
              </w:rPr>
              <w:t>X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11</w:t>
            </w:r>
          </w:p>
        </w:tc>
        <w:tc>
          <w:tcPr>
            <w:tcW w:w="2972" w:type="dxa"/>
            <w:gridSpan w:val="4"/>
          </w:tcPr>
          <w:p w14:paraId="1A124180" w14:textId="77777777" w:rsidR="009E6AD8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de-DE"/>
              </w:rPr>
            </w:pPr>
            <w:sdt>
              <w:sdtPr>
                <w:rPr>
                  <w:rFonts w:ascii="Calibri" w:hAnsi="Calibri"/>
                  <w:sz w:val="15"/>
                  <w:szCs w:val="15"/>
                  <w:lang w:val="de-DE"/>
                </w:rPr>
                <w:id w:val="-574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6AD8" w:rsidRPr="00267D02">
                  <w:rPr>
                    <w:rFonts w:ascii="MS Gothic" w:eastAsia="MS Gothic" w:hAnsi="MS Gothic" w:cs="MS Gothic" w:hint="eastAsia"/>
                    <w:sz w:val="15"/>
                    <w:szCs w:val="15"/>
                    <w:lang w:val="de-DE"/>
                  </w:rPr>
                  <w:t>☐</w:t>
                </w:r>
              </w:sdtContent>
            </w:sdt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П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етна</w:t>
            </w:r>
            <w:r w:rsidR="009E6AD8" w:rsidRPr="00267D02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алкали</w:t>
            </w:r>
            <w:r w:rsidR="0002520E" w:rsidRPr="00267D02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-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БДС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 xml:space="preserve"> EN ISO 105-E06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49679A2D" w14:textId="77777777" w:rsidR="009E6AD8" w:rsidRPr="00115B40" w:rsidRDefault="00000000" w:rsidP="0002520E">
            <w:pPr>
              <w:pStyle w:val="NoSpacing"/>
              <w:rPr>
                <w:rFonts w:ascii="Calibri" w:hAnsi="Calibri"/>
                <w:b/>
                <w:sz w:val="15"/>
                <w:szCs w:val="15"/>
                <w:lang w:val="de-DE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35858175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Избелване- 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>хипохлорит</w:t>
            </w:r>
            <w:r w:rsidR="00074EF9" w:rsidRPr="00074EF9">
              <w:rPr>
                <w:rFonts w:ascii="Calibri" w:hAnsi="Calibri"/>
                <w:sz w:val="15"/>
                <w:szCs w:val="15"/>
                <w:lang w:val="de-DE"/>
              </w:rPr>
              <w:t xml:space="preserve">             </w:t>
            </w:r>
            <w:r w:rsidR="00074EF9">
              <w:rPr>
                <w:rFonts w:ascii="Calibri" w:hAnsi="Calibri"/>
                <w:sz w:val="15"/>
                <w:szCs w:val="15"/>
                <w:lang w:val="de-DE"/>
              </w:rPr>
              <w:t xml:space="preserve">            </w:t>
            </w:r>
            <w:r w:rsidR="009E6AD8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20105-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01</w:t>
            </w:r>
          </w:p>
          <w:p w14:paraId="26927F8C" w14:textId="77777777" w:rsidR="00914FF1" w:rsidRPr="00115B40" w:rsidRDefault="00000000" w:rsidP="008B06E3">
            <w:pPr>
              <w:pStyle w:val="NoSpacing"/>
              <w:rPr>
                <w:rFonts w:ascii="Calibri" w:hAnsi="Calibri"/>
                <w:sz w:val="15"/>
                <w:szCs w:val="15"/>
                <w:lang w:val="de-DE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7667291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14FF1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14FF1">
              <w:rPr>
                <w:rFonts w:ascii="Calibri" w:hAnsi="Calibri"/>
                <w:sz w:val="15"/>
                <w:szCs w:val="15"/>
                <w:lang w:val="bg-BG"/>
              </w:rPr>
              <w:t xml:space="preserve"> Избелване- хипохлорит</w:t>
            </w:r>
            <w:r w:rsidR="008B06E3">
              <w:rPr>
                <w:rFonts w:ascii="Calibri" w:hAnsi="Calibri"/>
                <w:sz w:val="15"/>
                <w:szCs w:val="15"/>
                <w:lang w:val="de-DE"/>
              </w:rPr>
              <w:t xml:space="preserve">                    </w:t>
            </w:r>
            <w:r w:rsidR="00914FF1" w:rsidRPr="00115B40">
              <w:rPr>
                <w:rFonts w:ascii="Calibri" w:hAnsi="Calibri"/>
                <w:b/>
                <w:bCs/>
                <w:sz w:val="15"/>
                <w:szCs w:val="15"/>
                <w:lang w:val="de-DE"/>
              </w:rPr>
              <w:t>DIN 54034</w:t>
            </w:r>
          </w:p>
        </w:tc>
      </w:tr>
      <w:tr w:rsidR="009E6AD8" w:rsidRPr="001F36FD" w14:paraId="45D6F100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2DA9C017" w14:textId="77777777" w:rsidR="009E6AD8" w:rsidRPr="000B3A5D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de-DE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19577503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0B3A5D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F6976" w:rsidRPr="00267D02">
              <w:rPr>
                <w:rFonts w:ascii="Calibri" w:hAnsi="Calibri"/>
                <w:sz w:val="15"/>
                <w:szCs w:val="15"/>
                <w:lang w:val="bg-BG"/>
              </w:rPr>
              <w:t>М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ерсеризация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-</w:t>
            </w:r>
            <w:r w:rsidR="009E6AD8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9E6AD8" w:rsidRPr="000B3A5D">
              <w:rPr>
                <w:rFonts w:ascii="Calibri" w:hAnsi="Calibri"/>
                <w:b/>
                <w:sz w:val="15"/>
                <w:szCs w:val="15"/>
                <w:lang w:val="de-DE"/>
              </w:rPr>
              <w:t xml:space="preserve"> EN ISO 105-X04</w:t>
            </w:r>
          </w:p>
        </w:tc>
        <w:tc>
          <w:tcPr>
            <w:tcW w:w="2830" w:type="dxa"/>
            <w:gridSpan w:val="2"/>
          </w:tcPr>
          <w:p w14:paraId="643AF1BE" w14:textId="77777777" w:rsidR="009E6AD8" w:rsidRPr="00267D02" w:rsidRDefault="009E6AD8" w:rsidP="0002520E">
            <w:pPr>
              <w:pStyle w:val="NoSpacing"/>
              <w:rPr>
                <w:rFonts w:ascii="Calibri" w:hAnsi="Calibri" w:cstheme="minorHAnsi"/>
                <w:sz w:val="15"/>
                <w:szCs w:val="15"/>
                <w:lang w:val="bg-BG"/>
              </w:rPr>
            </w:pPr>
            <w:r w:rsidRPr="00267D02">
              <w:rPr>
                <w:rFonts w:ascii="Calibri" w:hAnsi="Calibri" w:cstheme="minorHAnsi"/>
                <w:sz w:val="15"/>
                <w:szCs w:val="15"/>
              </w:rPr>
              <w:sym w:font="Wingdings 2" w:char="F0A3"/>
            </w:r>
            <w:r w:rsidRPr="00267D02">
              <w:rPr>
                <w:rFonts w:ascii="Calibri" w:eastAsia="Arial" w:hAnsi="Calibri" w:cstheme="minorHAnsi"/>
                <w:w w:val="110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eastAsia="Arial" w:hAnsi="Calibri" w:cstheme="minorHAnsi"/>
                <w:w w:val="110"/>
                <w:sz w:val="15"/>
                <w:szCs w:val="15"/>
                <w:lang w:val="bg-BG"/>
              </w:rPr>
              <w:t>Т</w:t>
            </w:r>
            <w:r w:rsidR="0002520E" w:rsidRPr="00267D02">
              <w:rPr>
                <w:rFonts w:ascii="Calibri" w:hAnsi="Calibri"/>
                <w:sz w:val="15"/>
                <w:szCs w:val="15"/>
              </w:rPr>
              <w:t>риене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- 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de-DE"/>
              </w:rPr>
              <w:t>EN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de-DE"/>
              </w:rPr>
              <w:t>ISO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bg-BG"/>
              </w:rPr>
              <w:t xml:space="preserve"> 105-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de-DE"/>
              </w:rPr>
              <w:t>X</w:t>
            </w:r>
            <w:r w:rsidRPr="00267D02">
              <w:rPr>
                <w:rFonts w:ascii="Calibri" w:hAnsi="Calibri" w:cstheme="minorHAnsi"/>
                <w:b/>
                <w:bCs/>
                <w:sz w:val="15"/>
                <w:szCs w:val="15"/>
                <w:lang w:val="bg-BG"/>
              </w:rPr>
              <w:t>12</w:t>
            </w:r>
          </w:p>
        </w:tc>
        <w:tc>
          <w:tcPr>
            <w:tcW w:w="2972" w:type="dxa"/>
            <w:gridSpan w:val="4"/>
          </w:tcPr>
          <w:p w14:paraId="4458F97D" w14:textId="77777777" w:rsidR="009E6AD8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48863662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П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>етна вода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-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07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246806BB" w14:textId="77777777" w:rsidR="009E6AD8" w:rsidRPr="00267D02" w:rsidRDefault="00000000" w:rsidP="009E6AD8">
            <w:pPr>
              <w:rPr>
                <w:rFonts w:ascii="Calibri" w:hAnsi="Calibri"/>
                <w:bCs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74376503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И</w:t>
            </w:r>
            <w:r w:rsidR="009E6AD8" w:rsidRPr="00267D02">
              <w:rPr>
                <w:rFonts w:ascii="Calibri" w:hAnsi="Calibri"/>
                <w:bCs/>
                <w:sz w:val="15"/>
                <w:szCs w:val="15"/>
                <w:lang w:val="bg-BG"/>
              </w:rPr>
              <w:t>збелване-пероксид</w:t>
            </w:r>
            <w:r w:rsidR="00074EF9" w:rsidRPr="00074EF9">
              <w:rPr>
                <w:rFonts w:ascii="Calibri" w:hAnsi="Calibri"/>
                <w:bCs/>
                <w:sz w:val="15"/>
                <w:szCs w:val="15"/>
                <w:lang w:val="bg-BG"/>
              </w:rPr>
              <w:t xml:space="preserve">                         </w:t>
            </w:r>
            <w:r w:rsidR="00267D02" w:rsidRPr="00267D02">
              <w:rPr>
                <w:rFonts w:ascii="Calibri" w:hAnsi="Calibri"/>
                <w:bCs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9E6AD8" w:rsidRPr="00267D02">
              <w:rPr>
                <w:rFonts w:ascii="Calibri" w:hAnsi="Calibri"/>
                <w:b/>
                <w:sz w:val="15"/>
                <w:szCs w:val="15"/>
              </w:rPr>
              <w:t>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02</w:t>
            </w:r>
          </w:p>
        </w:tc>
      </w:tr>
      <w:tr w:rsidR="0002520E" w:rsidRPr="001F36FD" w14:paraId="09C20546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  <w:vAlign w:val="center"/>
          </w:tcPr>
          <w:p w14:paraId="61E86843" w14:textId="77777777" w:rsidR="0002520E" w:rsidRPr="00267D02" w:rsidRDefault="00000000" w:rsidP="009E6AD8">
            <w:pPr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41677657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20E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О</w:t>
            </w:r>
            <w:r w:rsidR="0002520E" w:rsidRPr="000B3A5D">
              <w:rPr>
                <w:rFonts w:ascii="Calibri" w:hAnsi="Calibri"/>
                <w:sz w:val="15"/>
                <w:szCs w:val="15"/>
                <w:lang w:val="bg-BG"/>
              </w:rPr>
              <w:t>рганични разтворители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            </w:t>
            </w:r>
          </w:p>
          <w:p w14:paraId="2BF4B552" w14:textId="77777777" w:rsidR="0002520E" w:rsidRPr="000B3A5D" w:rsidRDefault="0002520E" w:rsidP="009E6AD8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r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/>
                <w:b/>
                <w:sz w:val="15"/>
                <w:szCs w:val="15"/>
              </w:rPr>
              <w:t>EN</w:t>
            </w:r>
            <w:r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Pr="00267D02">
              <w:rPr>
                <w:rFonts w:ascii="Calibri" w:hAnsi="Calibri"/>
                <w:b/>
                <w:sz w:val="15"/>
                <w:szCs w:val="15"/>
              </w:rPr>
              <w:t>ISO</w:t>
            </w:r>
            <w:r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Pr="00267D02">
              <w:rPr>
                <w:rFonts w:ascii="Calibri" w:hAnsi="Calibri"/>
                <w:b/>
                <w:sz w:val="15"/>
                <w:szCs w:val="15"/>
              </w:rPr>
              <w:t>X</w:t>
            </w:r>
            <w:r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05</w:t>
            </w:r>
          </w:p>
        </w:tc>
        <w:tc>
          <w:tcPr>
            <w:tcW w:w="2830" w:type="dxa"/>
            <w:gridSpan w:val="2"/>
          </w:tcPr>
          <w:p w14:paraId="65DCE29A" w14:textId="77777777" w:rsidR="0002520E" w:rsidRPr="00267D02" w:rsidRDefault="00000000" w:rsidP="009E6AD8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30808336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20E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02520E" w:rsidRPr="00267D02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В</w:t>
            </w:r>
            <w:r w:rsidR="0002520E" w:rsidRPr="00267D02">
              <w:rPr>
                <w:rFonts w:ascii="Calibri" w:hAnsi="Calibri"/>
                <w:sz w:val="15"/>
                <w:szCs w:val="15"/>
              </w:rPr>
              <w:t>ода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- </w:t>
            </w:r>
            <w:r w:rsidR="0002520E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02520E" w:rsidRPr="00267D02">
              <w:rPr>
                <w:rFonts w:ascii="Calibri" w:hAnsi="Calibri"/>
                <w:b/>
                <w:bCs/>
                <w:sz w:val="15"/>
                <w:szCs w:val="15"/>
                <w:lang w:val="de-DE"/>
              </w:rPr>
              <w:t xml:space="preserve"> 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 ISO 105-E0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1</w:t>
            </w:r>
          </w:p>
        </w:tc>
        <w:tc>
          <w:tcPr>
            <w:tcW w:w="2972" w:type="dxa"/>
            <w:gridSpan w:val="4"/>
          </w:tcPr>
          <w:p w14:paraId="65EE29A6" w14:textId="77777777" w:rsidR="0002520E" w:rsidRPr="00267D02" w:rsidRDefault="00000000" w:rsidP="0002520E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120374680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20E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Гореща вода- 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08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7CC0C13C" w14:textId="77777777" w:rsidR="0002520E" w:rsidRPr="00267D02" w:rsidRDefault="00000000" w:rsidP="009E6AD8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28503581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20E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Избелване натриев хлорит</w:t>
            </w:r>
            <w:r w:rsidR="00267D02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, леки условия-  </w:t>
            </w:r>
            <w:r w:rsidR="0002520E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N</w:t>
            </w:r>
            <w:r w:rsidR="0002520E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03</w:t>
            </w:r>
          </w:p>
        </w:tc>
      </w:tr>
      <w:tr w:rsidR="009E6AD8" w:rsidRPr="001F36FD" w14:paraId="4EAC0081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73510640" w14:textId="77777777" w:rsidR="009E6AD8" w:rsidRPr="00267D02" w:rsidRDefault="00000000" w:rsidP="008F7A97">
            <w:pPr>
              <w:pStyle w:val="NoSpacing"/>
              <w:rPr>
                <w:rFonts w:ascii="Calibri" w:eastAsia="Arial" w:hAnsi="Calibri" w:cstheme="minorHAnsi"/>
                <w:w w:val="105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74067562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eastAsia="Arial" w:hAnsi="Calibri" w:cs="Arial"/>
                <w:w w:val="105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eastAsia="Arial" w:hAnsi="Calibri" w:cs="Arial"/>
                <w:w w:val="105"/>
                <w:sz w:val="15"/>
                <w:szCs w:val="15"/>
                <w:lang w:val="bg-BG"/>
              </w:rPr>
              <w:t>И</w:t>
            </w:r>
            <w:r w:rsidR="009E6AD8" w:rsidRPr="00267D02">
              <w:rPr>
                <w:rFonts w:ascii="Calibri" w:eastAsia="Arial" w:hAnsi="Calibri" w:cstheme="minorHAnsi"/>
                <w:w w:val="105"/>
                <w:sz w:val="15"/>
                <w:szCs w:val="15"/>
                <w:lang w:val="bg-BG"/>
              </w:rPr>
              <w:t>зваряване</w:t>
            </w:r>
            <w:r w:rsidR="0002520E" w:rsidRPr="00267D02">
              <w:rPr>
                <w:rFonts w:ascii="Calibri" w:eastAsia="Arial" w:hAnsi="Calibri" w:cstheme="minorHAnsi"/>
                <w:w w:val="105"/>
                <w:sz w:val="15"/>
                <w:szCs w:val="15"/>
                <w:lang w:val="bg-BG"/>
              </w:rPr>
              <w:t xml:space="preserve">- 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</w:rPr>
              <w:t>EN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</w:rPr>
              <w:t>ISO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  <w:lang w:val="bg-BG"/>
              </w:rPr>
              <w:t xml:space="preserve"> 105-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</w:rPr>
              <w:t>X</w:t>
            </w:r>
            <w:r w:rsidR="009E6AD8" w:rsidRPr="00267D02">
              <w:rPr>
                <w:rFonts w:ascii="Calibri" w:hAnsi="Calibri" w:cstheme="minorHAnsi"/>
                <w:b/>
                <w:sz w:val="15"/>
                <w:szCs w:val="15"/>
                <w:lang w:val="bg-BG"/>
              </w:rPr>
              <w:t>08</w:t>
            </w:r>
          </w:p>
        </w:tc>
        <w:tc>
          <w:tcPr>
            <w:tcW w:w="2830" w:type="dxa"/>
            <w:gridSpan w:val="2"/>
          </w:tcPr>
          <w:p w14:paraId="0669AB75" w14:textId="77777777" w:rsidR="009E6AD8" w:rsidRPr="00267D02" w:rsidRDefault="00000000" w:rsidP="008F7A97">
            <w:pPr>
              <w:rPr>
                <w:rFonts w:ascii="Calibri" w:hAnsi="Calibri"/>
                <w:bCs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92757119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М</w:t>
            </w:r>
            <w:r w:rsidR="009E6AD8" w:rsidRPr="00267D02">
              <w:rPr>
                <w:rFonts w:ascii="Calibri" w:hAnsi="Calibri"/>
                <w:bCs/>
                <w:sz w:val="15"/>
                <w:szCs w:val="15"/>
                <w:lang w:val="bg-BG"/>
              </w:rPr>
              <w:t>орска вода</w:t>
            </w:r>
            <w:r w:rsidR="0002520E" w:rsidRPr="00267D02">
              <w:rPr>
                <w:rFonts w:ascii="Calibri" w:hAnsi="Calibri"/>
                <w:bCs/>
                <w:sz w:val="15"/>
                <w:szCs w:val="15"/>
                <w:lang w:val="bg-BG"/>
              </w:rPr>
              <w:t xml:space="preserve">-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ru-RU"/>
              </w:rPr>
              <w:t>Е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02</w:t>
            </w:r>
          </w:p>
        </w:tc>
        <w:tc>
          <w:tcPr>
            <w:tcW w:w="2972" w:type="dxa"/>
            <w:gridSpan w:val="4"/>
          </w:tcPr>
          <w:p w14:paraId="1EE351B1" w14:textId="77777777" w:rsidR="009E6AD8" w:rsidRPr="00267D02" w:rsidRDefault="00000000" w:rsidP="009E6AD8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84791606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М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окро</w:t>
            </w:r>
            <w:r w:rsidR="009E6AD8" w:rsidRPr="00267D02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9E6AD8" w:rsidRPr="00267D02">
              <w:rPr>
                <w:rFonts w:ascii="Calibri" w:hAnsi="Calibri"/>
                <w:sz w:val="15"/>
                <w:szCs w:val="15"/>
              </w:rPr>
              <w:t>декатиране</w:t>
            </w:r>
            <w:r w:rsidR="009E6AD8" w:rsidRPr="00267D02">
              <w:rPr>
                <w:rFonts w:ascii="Calibri" w:hAnsi="Calibri"/>
                <w:sz w:val="15"/>
                <w:szCs w:val="15"/>
                <w:lang w:val="de-DE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-</w:t>
            </w:r>
            <w:r w:rsidR="009E6AD8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>БДС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 xml:space="preserve"> EN ISO 105-E09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11C1B0E5" w14:textId="77777777" w:rsidR="009E6AD8" w:rsidRPr="00267D02" w:rsidRDefault="00000000" w:rsidP="00267D02">
            <w:pPr>
              <w:pStyle w:val="NoSpacing"/>
              <w:rPr>
                <w:rFonts w:ascii="Calibri" w:hAnsi="Calibri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22789488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E6AD8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</w:t>
            </w:r>
            <w:r w:rsidR="0002520E" w:rsidRPr="00267D02">
              <w:rPr>
                <w:rFonts w:ascii="Calibri" w:hAnsi="Calibri"/>
                <w:sz w:val="15"/>
                <w:szCs w:val="15"/>
                <w:lang w:val="bg-BG"/>
              </w:rPr>
              <w:t>И</w:t>
            </w:r>
            <w:r w:rsidR="009E6AD8" w:rsidRPr="00267D02">
              <w:rPr>
                <w:rFonts w:ascii="Calibri" w:hAnsi="Calibri"/>
                <w:sz w:val="15"/>
                <w:szCs w:val="15"/>
                <w:lang w:val="bg-BG"/>
              </w:rPr>
              <w:t>збелване натриев хлорит</w:t>
            </w:r>
            <w:r w:rsidR="00267D02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, тежки условия- </w:t>
            </w:r>
            <w:r w:rsidR="009E6AD8" w:rsidRPr="00267D02">
              <w:rPr>
                <w:rFonts w:ascii="Calibri" w:hAnsi="Calibri"/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EN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ISO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105-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de-DE"/>
              </w:rPr>
              <w:t>N</w:t>
            </w:r>
            <w:r w:rsidR="009E6AD8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>04</w:t>
            </w:r>
          </w:p>
        </w:tc>
      </w:tr>
      <w:tr w:rsidR="006F03EB" w:rsidRPr="00C50639" w14:paraId="60926225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5590" w:type="dxa"/>
            <w:gridSpan w:val="5"/>
            <w:tcBorders>
              <w:bottom w:val="single" w:sz="4" w:space="0" w:color="auto"/>
            </w:tcBorders>
          </w:tcPr>
          <w:p w14:paraId="379C415C" w14:textId="77777777" w:rsidR="006F03EB" w:rsidRPr="00267D02" w:rsidRDefault="00000000" w:rsidP="009E6AD8">
            <w:pPr>
              <w:pStyle w:val="NoSpacing"/>
              <w:rPr>
                <w:rFonts w:ascii="Calibri" w:eastAsia="Arial" w:hAnsi="Calibri" w:cs="Arial"/>
                <w:w w:val="115"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56688964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6F03EB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6F03EB" w:rsidRPr="00267D02">
              <w:rPr>
                <w:rFonts w:ascii="Calibri" w:hAnsi="Calibri"/>
                <w:sz w:val="15"/>
                <w:szCs w:val="15"/>
                <w:lang w:val="bg-BG"/>
              </w:rPr>
              <w:t xml:space="preserve"> Устойчивост на обагрянията на изкуствена слюнка</w:t>
            </w:r>
          </w:p>
          <w:p w14:paraId="008440DD" w14:textId="5338D087" w:rsidR="006F03EB" w:rsidRPr="00267D02" w:rsidRDefault="006F03EB" w:rsidP="009E6AD8">
            <w:pPr>
              <w:pStyle w:val="NoSpacing"/>
              <w:rPr>
                <w:rFonts w:ascii="Calibri" w:hAnsi="Calibri"/>
                <w:sz w:val="15"/>
                <w:szCs w:val="15"/>
              </w:rPr>
            </w:pPr>
            <w:r w:rsidRPr="00267D02">
              <w:rPr>
                <w:rFonts w:ascii="Calibri" w:hAnsi="Calibri"/>
                <w:b/>
                <w:sz w:val="15"/>
                <w:szCs w:val="15"/>
              </w:rPr>
              <w:t>DIN</w:t>
            </w:r>
            <w:r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53160</w:t>
            </w:r>
          </w:p>
        </w:tc>
        <w:tc>
          <w:tcPr>
            <w:tcW w:w="5754" w:type="dxa"/>
            <w:gridSpan w:val="7"/>
            <w:tcBorders>
              <w:bottom w:val="single" w:sz="4" w:space="0" w:color="auto"/>
            </w:tcBorders>
          </w:tcPr>
          <w:p w14:paraId="6CB91AFA" w14:textId="77777777" w:rsidR="006F03EB" w:rsidRPr="00267D02" w:rsidRDefault="0002520E" w:rsidP="009E6AD8">
            <w:pPr>
              <w:pStyle w:val="NoSpacing"/>
              <w:rPr>
                <w:rFonts w:ascii="Calibri" w:hAnsi="Calibri"/>
                <w:bCs/>
                <w:sz w:val="15"/>
                <w:szCs w:val="15"/>
                <w:lang w:val="bg-BG"/>
              </w:rPr>
            </w:pPr>
            <w:r w:rsidRPr="00267D02">
              <w:rPr>
                <w:rFonts w:ascii="Calibri" w:hAnsi="Calibri"/>
                <w:bCs/>
                <w:sz w:val="15"/>
                <w:szCs w:val="15"/>
                <w:lang w:val="bg-BG"/>
              </w:rPr>
              <w:t>И</w:t>
            </w:r>
            <w:r w:rsidR="006F03EB" w:rsidRPr="00267D02">
              <w:rPr>
                <w:rFonts w:ascii="Calibri" w:hAnsi="Calibri"/>
                <w:bCs/>
                <w:sz w:val="15"/>
                <w:szCs w:val="15"/>
                <w:lang w:val="bg-BG"/>
              </w:rPr>
              <w:t>зкуствена светлина</w:t>
            </w:r>
          </w:p>
          <w:p w14:paraId="144CC79C" w14:textId="77777777" w:rsidR="008F7A97" w:rsidRPr="00C50639" w:rsidRDefault="00000000" w:rsidP="00267D02">
            <w:pPr>
              <w:rPr>
                <w:rFonts w:ascii="Calibri" w:hAnsi="Calibri"/>
                <w:b/>
                <w:sz w:val="15"/>
                <w:szCs w:val="15"/>
                <w:lang w:val="bg-BG"/>
              </w:rPr>
            </w:pPr>
            <w:sdt>
              <w:sdtPr>
                <w:rPr>
                  <w:rFonts w:ascii="Calibri" w:hAnsi="Calibri"/>
                  <w:sz w:val="15"/>
                  <w:szCs w:val="15"/>
                </w:rPr>
                <w:id w:val="-183652791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E22207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E22207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6F03EB" w:rsidRPr="008C30DC">
              <w:rPr>
                <w:rFonts w:ascii="Calibri" w:hAnsi="Calibri"/>
                <w:b/>
                <w:sz w:val="15"/>
                <w:szCs w:val="15"/>
              </w:rPr>
              <w:t>EN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ru-RU"/>
              </w:rPr>
              <w:t xml:space="preserve"> </w:t>
            </w:r>
            <w:r w:rsidR="006F03EB" w:rsidRPr="008C30DC">
              <w:rPr>
                <w:rFonts w:ascii="Calibri" w:hAnsi="Calibri"/>
                <w:b/>
                <w:sz w:val="15"/>
                <w:szCs w:val="15"/>
              </w:rPr>
              <w:t>ISO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</w:t>
            </w:r>
            <w:r w:rsidR="00E22207" w:rsidRPr="008C30DC">
              <w:rPr>
                <w:rFonts w:ascii="Calibri" w:hAnsi="Calibri"/>
                <w:b/>
                <w:sz w:val="15"/>
                <w:szCs w:val="15"/>
              </w:rPr>
              <w:t>-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В02 </w:t>
            </w:r>
            <w:r w:rsidR="00267D02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    </w:t>
            </w:r>
            <w:sdt>
              <w:sdtPr>
                <w:rPr>
                  <w:rFonts w:ascii="Calibri" w:hAnsi="Calibri"/>
                  <w:sz w:val="15"/>
                  <w:szCs w:val="15"/>
                </w:rPr>
                <w:id w:val="-42241473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E22207" w:rsidRPr="00267D02">
                  <w:rPr>
                    <w:rFonts w:ascii="Calibri" w:hAnsi="Calibri"/>
                    <w:sz w:val="15"/>
                    <w:szCs w:val="15"/>
                  </w:rPr>
                  <w:sym w:font="Wingdings 2" w:char="F0A3"/>
                </w:r>
              </w:sdtContent>
            </w:sdt>
            <w:r w:rsidR="00E22207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БДС </w:t>
            </w:r>
            <w:r w:rsidR="006F03EB" w:rsidRPr="008C30DC">
              <w:rPr>
                <w:rFonts w:ascii="Calibri" w:hAnsi="Calibri"/>
                <w:b/>
                <w:sz w:val="15"/>
                <w:szCs w:val="15"/>
              </w:rPr>
              <w:t>EN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ru-RU"/>
              </w:rPr>
              <w:t xml:space="preserve"> </w:t>
            </w:r>
            <w:r w:rsidR="006F03EB" w:rsidRPr="008C30DC">
              <w:rPr>
                <w:rFonts w:ascii="Calibri" w:hAnsi="Calibri"/>
                <w:b/>
                <w:sz w:val="15"/>
                <w:szCs w:val="15"/>
              </w:rPr>
              <w:t>ISO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105</w:t>
            </w:r>
            <w:r w:rsidR="00E22207" w:rsidRPr="008C30DC">
              <w:rPr>
                <w:rFonts w:ascii="Calibri" w:hAnsi="Calibri"/>
                <w:b/>
                <w:sz w:val="15"/>
                <w:szCs w:val="15"/>
              </w:rPr>
              <w:t>-</w:t>
            </w:r>
            <w:r w:rsidR="006F03EB" w:rsidRPr="00267D02">
              <w:rPr>
                <w:rFonts w:ascii="Calibri" w:hAnsi="Calibri"/>
                <w:b/>
                <w:sz w:val="15"/>
                <w:szCs w:val="15"/>
                <w:lang w:val="bg-BG"/>
              </w:rPr>
              <w:t xml:space="preserve"> В04</w:t>
            </w:r>
          </w:p>
        </w:tc>
      </w:tr>
      <w:tr w:rsidR="00993DB3" w:rsidRPr="008F7A97" w14:paraId="2F5ADB56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11344" w:type="dxa"/>
            <w:gridSpan w:val="12"/>
            <w:shd w:val="clear" w:color="auto" w:fill="ED7D31" w:themeFill="accent2"/>
            <w:vAlign w:val="center"/>
          </w:tcPr>
          <w:p w14:paraId="6ACC014D" w14:textId="77777777" w:rsidR="00993DB3" w:rsidRPr="00306977" w:rsidRDefault="00993DB3" w:rsidP="00797BE5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val="bg-BG"/>
              </w:rPr>
            </w:pPr>
            <w:r w:rsidRPr="00306977">
              <w:rPr>
                <w:rFonts w:cstheme="minorHAnsi"/>
                <w:b/>
                <w:bCs/>
                <w:i/>
                <w:iCs/>
                <w:sz w:val="18"/>
                <w:szCs w:val="18"/>
                <w:lang w:val="bg-BG"/>
              </w:rPr>
              <w:t>Физико-химични изпитвания</w:t>
            </w:r>
          </w:p>
        </w:tc>
      </w:tr>
      <w:tr w:rsidR="00993DB3" w:rsidRPr="001F36FD" w14:paraId="480B943D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2796" w:type="dxa"/>
            <w:gridSpan w:val="3"/>
          </w:tcPr>
          <w:p w14:paraId="4B9D4F87" w14:textId="77777777" w:rsidR="00993DB3" w:rsidRPr="008F7A97" w:rsidRDefault="00993DB3" w:rsidP="00797BE5">
            <w:pPr>
              <w:pStyle w:val="NoSpacing"/>
              <w:rPr>
                <w:sz w:val="15"/>
                <w:szCs w:val="15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rFonts w:eastAsiaTheme="minorEastAsia" w:cstheme="minorHAnsi"/>
                <w:color w:val="FF0000"/>
                <w:sz w:val="15"/>
                <w:szCs w:val="15"/>
                <w:shd w:val="clear" w:color="auto" w:fill="FFFFFF"/>
                <w:lang w:val="bg-BG"/>
              </w:rPr>
              <w:t xml:space="preserve"> </w:t>
            </w:r>
            <w:r w:rsidRPr="008F7A97">
              <w:rPr>
                <w:sz w:val="15"/>
                <w:szCs w:val="15"/>
                <w:lang w:val="bg-BG"/>
              </w:rPr>
              <w:t>Капилярност</w:t>
            </w:r>
            <w:r w:rsidRPr="008F7A97">
              <w:rPr>
                <w:sz w:val="15"/>
                <w:szCs w:val="15"/>
              </w:rPr>
              <w:t xml:space="preserve">           </w:t>
            </w:r>
            <w:r w:rsidRPr="008F7A97">
              <w:rPr>
                <w:sz w:val="15"/>
                <w:szCs w:val="15"/>
                <w:lang w:val="bg-BG"/>
              </w:rPr>
              <w:t xml:space="preserve"> </w:t>
            </w:r>
          </w:p>
          <w:p w14:paraId="6D00CD59" w14:textId="77777777" w:rsidR="00993DB3" w:rsidRPr="008F7A97" w:rsidRDefault="00993DB3" w:rsidP="00797BE5">
            <w:pPr>
              <w:rPr>
                <w:b/>
                <w:sz w:val="15"/>
                <w:szCs w:val="15"/>
              </w:rPr>
            </w:pPr>
            <w:r w:rsidRPr="008F7A97">
              <w:rPr>
                <w:sz w:val="15"/>
                <w:szCs w:val="15"/>
              </w:rPr>
              <w:t xml:space="preserve"> </w:t>
            </w: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10298</w:t>
            </w:r>
          </w:p>
        </w:tc>
        <w:tc>
          <w:tcPr>
            <w:tcW w:w="2827" w:type="dxa"/>
            <w:gridSpan w:val="3"/>
            <w:tcBorders>
              <w:right w:val="single" w:sz="4" w:space="0" w:color="auto"/>
            </w:tcBorders>
          </w:tcPr>
          <w:p w14:paraId="52D2D155" w14:textId="77777777" w:rsidR="00993DB3" w:rsidRPr="008F7A97" w:rsidRDefault="00000000" w:rsidP="00797BE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36356314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93DB3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93DB3" w:rsidRPr="008F7A97">
              <w:rPr>
                <w:sz w:val="15"/>
                <w:szCs w:val="15"/>
              </w:rPr>
              <w:t xml:space="preserve"> Устойчивост на повърхностно омокряне</w:t>
            </w:r>
            <w:r w:rsidR="00993DB3">
              <w:rPr>
                <w:sz w:val="15"/>
                <w:szCs w:val="15"/>
                <w:lang w:val="bg-BG"/>
              </w:rPr>
              <w:t xml:space="preserve">- </w:t>
            </w:r>
            <w:r w:rsidR="00993DB3" w:rsidRPr="008F7A97">
              <w:rPr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="00993DB3" w:rsidRPr="008F7A97">
              <w:rPr>
                <w:b/>
                <w:sz w:val="15"/>
                <w:szCs w:val="15"/>
              </w:rPr>
              <w:t>EN ISO 4920</w:t>
            </w:r>
          </w:p>
        </w:tc>
        <w:tc>
          <w:tcPr>
            <w:tcW w:w="2970" w:type="dxa"/>
            <w:gridSpan w:val="3"/>
            <w:vMerge w:val="restart"/>
            <w:tcBorders>
              <w:left w:val="single" w:sz="4" w:space="0" w:color="auto"/>
            </w:tcBorders>
          </w:tcPr>
          <w:p w14:paraId="7CB58969" w14:textId="77777777" w:rsidR="00993DB3" w:rsidRDefault="00993DB3" w:rsidP="00797BE5">
            <w:pPr>
              <w:jc w:val="both"/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 xml:space="preserve"> Киселинна пропускливост </w:t>
            </w:r>
          </w:p>
          <w:p w14:paraId="5B6571AF" w14:textId="77777777" w:rsidR="00993DB3" w:rsidRDefault="00993DB3" w:rsidP="00797BE5">
            <w:pPr>
              <w:jc w:val="both"/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 xml:space="preserve"> Алкална пропускливост </w:t>
            </w:r>
          </w:p>
          <w:p w14:paraId="5DC7402E" w14:textId="77777777" w:rsidR="00993DB3" w:rsidRPr="008F7A97" w:rsidRDefault="00993DB3" w:rsidP="00797BE5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>
              <w:rPr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sz w:val="15"/>
                <w:szCs w:val="15"/>
                <w:lang w:val="bg-BG"/>
              </w:rPr>
              <w:t xml:space="preserve">Процентно намаление на пропускливостта </w:t>
            </w:r>
          </w:p>
          <w:p w14:paraId="3FF61D59" w14:textId="77777777" w:rsidR="00993DB3" w:rsidRPr="008F7A97" w:rsidRDefault="00993DB3" w:rsidP="00797BE5">
            <w:pPr>
              <w:jc w:val="both"/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 xml:space="preserve"> Киселинна устойчивост </w:t>
            </w:r>
          </w:p>
          <w:p w14:paraId="5FD0A3BD" w14:textId="77777777" w:rsidR="00993DB3" w:rsidRDefault="00993DB3" w:rsidP="00797BE5">
            <w:pPr>
              <w:jc w:val="both"/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 xml:space="preserve"> Алкална устойчивост </w:t>
            </w:r>
          </w:p>
          <w:p w14:paraId="622683A4" w14:textId="77777777" w:rsidR="00993DB3" w:rsidRPr="008F7A97" w:rsidRDefault="00993DB3" w:rsidP="00797BE5">
            <w:pPr>
              <w:jc w:val="both"/>
              <w:rPr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 11665</w:t>
            </w:r>
          </w:p>
        </w:tc>
        <w:tc>
          <w:tcPr>
            <w:tcW w:w="2751" w:type="dxa"/>
            <w:gridSpan w:val="3"/>
            <w:vMerge w:val="restart"/>
            <w:tcBorders>
              <w:left w:val="single" w:sz="4" w:space="0" w:color="auto"/>
            </w:tcBorders>
          </w:tcPr>
          <w:p w14:paraId="7A951FB0" w14:textId="77777777" w:rsidR="00993DB3" w:rsidRDefault="00993DB3" w:rsidP="00993DB3">
            <w:pPr>
              <w:pStyle w:val="NoSpacing"/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>Разтворими в о</w:t>
            </w:r>
            <w:r>
              <w:rPr>
                <w:sz w:val="15"/>
                <w:szCs w:val="15"/>
                <w:lang w:val="bg-BG"/>
              </w:rPr>
              <w:t>рганични разтворители субстанци</w:t>
            </w:r>
          </w:p>
          <w:p w14:paraId="45ED9F78" w14:textId="77777777" w:rsidR="00993DB3" w:rsidRPr="008F7A97" w:rsidRDefault="00993DB3" w:rsidP="00993DB3">
            <w:pPr>
              <w:pStyle w:val="NoSpacing"/>
              <w:rPr>
                <w:rFonts w:eastAsia="MS Gothic"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</w:rPr>
              <w:t>DIN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54278-1</w:t>
            </w:r>
          </w:p>
        </w:tc>
      </w:tr>
      <w:tr w:rsidR="00993DB3" w:rsidRPr="008F7A97" w14:paraId="74D2C6F1" w14:textId="77777777" w:rsidTr="00116349">
        <w:tblPrEx>
          <w:jc w:val="center"/>
          <w:tblInd w:w="0" w:type="dxa"/>
        </w:tblPrEx>
        <w:trPr>
          <w:trHeight w:val="614"/>
          <w:jc w:val="center"/>
        </w:trPr>
        <w:tc>
          <w:tcPr>
            <w:tcW w:w="2796" w:type="dxa"/>
            <w:gridSpan w:val="3"/>
          </w:tcPr>
          <w:p w14:paraId="7F42B33C" w14:textId="77777777" w:rsidR="00993DB3" w:rsidRPr="008F7A97" w:rsidRDefault="00993DB3" w:rsidP="00797BE5">
            <w:pPr>
              <w:rPr>
                <w:sz w:val="15"/>
                <w:szCs w:val="15"/>
                <w:lang w:val="bg-BG"/>
              </w:rPr>
            </w:pPr>
            <w:r w:rsidRPr="000B3A5D">
              <w:rPr>
                <w:sz w:val="15"/>
                <w:szCs w:val="15"/>
                <w:lang w:val="bg-BG"/>
              </w:rPr>
              <w:t xml:space="preserve">Количествен анализ </w:t>
            </w:r>
          </w:p>
          <w:p w14:paraId="3CE30526" w14:textId="77777777" w:rsidR="00993DB3" w:rsidRPr="00BA6A40" w:rsidRDefault="00000000" w:rsidP="00797BE5">
            <w:pPr>
              <w:rPr>
                <w:rFonts w:eastAsia="Arial" w:cs="Arial"/>
                <w:b/>
                <w:color w:val="242626"/>
                <w:w w:val="105"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73513604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93DB3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93DB3" w:rsidRPr="000B3A5D">
              <w:rPr>
                <w:sz w:val="15"/>
                <w:szCs w:val="15"/>
                <w:lang w:val="bg-BG"/>
              </w:rPr>
              <w:t xml:space="preserve"> </w:t>
            </w:r>
            <w:r w:rsidR="00993DB3" w:rsidRPr="008F7A97">
              <w:rPr>
                <w:b/>
                <w:sz w:val="15"/>
                <w:szCs w:val="15"/>
                <w:lang w:val="bg-BG"/>
              </w:rPr>
              <w:t>БДС</w:t>
            </w:r>
            <w:r w:rsidR="00993DB3" w:rsidRPr="008F7A97">
              <w:rPr>
                <w:sz w:val="15"/>
                <w:szCs w:val="15"/>
                <w:lang w:val="bg-BG"/>
              </w:rPr>
              <w:t xml:space="preserve"> </w:t>
            </w:r>
            <w:r w:rsidR="00993DB3" w:rsidRPr="008F7A97">
              <w:rPr>
                <w:rFonts w:eastAsia="Arial" w:cs="Arial"/>
                <w:b/>
                <w:color w:val="242626"/>
                <w:w w:val="105"/>
                <w:sz w:val="15"/>
                <w:szCs w:val="15"/>
              </w:rPr>
              <w:t>EN</w:t>
            </w:r>
            <w:r w:rsidR="00993DB3" w:rsidRPr="000B3A5D">
              <w:rPr>
                <w:rFonts w:eastAsia="Arial" w:cs="Arial"/>
                <w:b/>
                <w:color w:val="242626"/>
                <w:w w:val="105"/>
                <w:sz w:val="15"/>
                <w:szCs w:val="15"/>
                <w:lang w:val="bg-BG"/>
              </w:rPr>
              <w:t xml:space="preserve"> </w:t>
            </w:r>
            <w:r w:rsidR="00993DB3" w:rsidRPr="008F7A97">
              <w:rPr>
                <w:rFonts w:eastAsia="Arial" w:cs="Arial"/>
                <w:b/>
                <w:color w:val="242626"/>
                <w:w w:val="105"/>
                <w:sz w:val="15"/>
                <w:szCs w:val="15"/>
              </w:rPr>
              <w:t>ISO</w:t>
            </w:r>
            <w:r w:rsidR="00993DB3" w:rsidRPr="000B3A5D">
              <w:rPr>
                <w:rFonts w:eastAsia="Arial" w:cs="Arial"/>
                <w:b/>
                <w:color w:val="242626"/>
                <w:w w:val="105"/>
                <w:sz w:val="15"/>
                <w:szCs w:val="15"/>
                <w:lang w:val="bg-BG"/>
              </w:rPr>
              <w:t xml:space="preserve"> 1833</w:t>
            </w:r>
          </w:p>
          <w:p w14:paraId="6C49627C" w14:textId="77777777" w:rsidR="00797BE5" w:rsidRPr="00797BE5" w:rsidRDefault="00000000" w:rsidP="00797BE5">
            <w:pPr>
              <w:pStyle w:val="NoSpacing"/>
              <w:rPr>
                <w:b/>
                <w:b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48291789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8F7A97">
              <w:rPr>
                <w:sz w:val="15"/>
                <w:szCs w:val="15"/>
                <w:lang w:val="bg-BG"/>
              </w:rPr>
              <w:t xml:space="preserve"> </w:t>
            </w:r>
            <w:r w:rsidR="00797BE5">
              <w:rPr>
                <w:b/>
                <w:bCs/>
                <w:sz w:val="15"/>
                <w:szCs w:val="15"/>
                <w:lang w:val="bg-BG"/>
              </w:rPr>
              <w:t>Регламент (ЕС) № 1007</w:t>
            </w:r>
          </w:p>
          <w:p w14:paraId="56542D86" w14:textId="77777777" w:rsidR="00797BE5" w:rsidRPr="008B06E3" w:rsidRDefault="00000000" w:rsidP="00797BE5">
            <w:pPr>
              <w:pStyle w:val="NoSpacing"/>
              <w:rPr>
                <w:b/>
                <w:b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14673321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93DB3" w:rsidRPr="008F7A97">
              <w:rPr>
                <w:sz w:val="15"/>
                <w:szCs w:val="15"/>
                <w:lang w:val="bg-BG"/>
              </w:rPr>
              <w:t xml:space="preserve"> </w:t>
            </w:r>
            <w:r w:rsidR="00993DB3" w:rsidRPr="008F7A97">
              <w:rPr>
                <w:b/>
                <w:bCs/>
                <w:sz w:val="15"/>
                <w:szCs w:val="15"/>
                <w:lang w:val="bg-BG"/>
              </w:rPr>
              <w:t>НЕНТП</w:t>
            </w:r>
          </w:p>
        </w:tc>
        <w:tc>
          <w:tcPr>
            <w:tcW w:w="2827" w:type="dxa"/>
            <w:gridSpan w:val="3"/>
            <w:vMerge w:val="restart"/>
            <w:tcBorders>
              <w:right w:val="single" w:sz="4" w:space="0" w:color="auto"/>
            </w:tcBorders>
          </w:tcPr>
          <w:p w14:paraId="76635EE5" w14:textId="77777777" w:rsidR="00993DB3" w:rsidRPr="008F7A97" w:rsidRDefault="00993DB3" w:rsidP="00797BE5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 xml:space="preserve"> Водоотблъскване по </w:t>
            </w:r>
            <w:r w:rsidRPr="008F7A97">
              <w:rPr>
                <w:sz w:val="15"/>
                <w:szCs w:val="15"/>
              </w:rPr>
              <w:t>Bundesmann</w:t>
            </w:r>
          </w:p>
          <w:p w14:paraId="5D3C62A3" w14:textId="77777777" w:rsidR="00993DB3" w:rsidRPr="008F7A97" w:rsidRDefault="00993DB3" w:rsidP="00797BE5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rFonts w:eastAsia="MS Gothic"/>
                <w:sz w:val="15"/>
                <w:szCs w:val="15"/>
                <w:lang w:val="bg-BG"/>
              </w:rPr>
              <w:t xml:space="preserve"> Абсорбция на вода по </w:t>
            </w:r>
            <w:r w:rsidRPr="008F7A97">
              <w:rPr>
                <w:rFonts w:eastAsia="MS Gothic"/>
                <w:sz w:val="15"/>
                <w:szCs w:val="15"/>
              </w:rPr>
              <w:t>Bundesmann</w:t>
            </w:r>
          </w:p>
          <w:p w14:paraId="70A0F355" w14:textId="77777777" w:rsidR="00993DB3" w:rsidRPr="008F7A97" w:rsidRDefault="00993DB3" w:rsidP="00797BE5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  <w:lang w:val="bg-BG"/>
              </w:rPr>
              <w:t xml:space="preserve"> Количество вода, преминала през образеца по </w:t>
            </w:r>
            <w:r w:rsidRPr="008F7A97">
              <w:rPr>
                <w:sz w:val="15"/>
                <w:szCs w:val="15"/>
              </w:rPr>
              <w:t>Bundesmann</w:t>
            </w:r>
          </w:p>
          <w:p w14:paraId="69A40833" w14:textId="77777777" w:rsidR="00993DB3" w:rsidRPr="008F7A97" w:rsidRDefault="00993DB3" w:rsidP="00797BE5">
            <w:pPr>
              <w:rPr>
                <w:rFonts w:eastAsia="MS Gothic"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EN 29865</w:t>
            </w: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</w:tcBorders>
          </w:tcPr>
          <w:p w14:paraId="54DB8456" w14:textId="77777777" w:rsidR="00993DB3" w:rsidRPr="008F7A97" w:rsidRDefault="00993DB3" w:rsidP="00797BE5">
            <w:pPr>
              <w:rPr>
                <w:rFonts w:ascii="Arial" w:eastAsia="Arial" w:hAnsi="Arial" w:cs="Arial"/>
                <w:color w:val="2D2D2F"/>
                <w:w w:val="105"/>
                <w:sz w:val="15"/>
                <w:szCs w:val="15"/>
                <w:lang w:val="bg-BG"/>
              </w:rPr>
            </w:pPr>
          </w:p>
        </w:tc>
        <w:tc>
          <w:tcPr>
            <w:tcW w:w="2751" w:type="dxa"/>
            <w:gridSpan w:val="3"/>
            <w:vMerge/>
            <w:tcBorders>
              <w:left w:val="single" w:sz="4" w:space="0" w:color="auto"/>
            </w:tcBorders>
          </w:tcPr>
          <w:p w14:paraId="0470C218" w14:textId="77777777" w:rsidR="00993DB3" w:rsidRPr="008F7A97" w:rsidRDefault="00993DB3" w:rsidP="00797BE5">
            <w:pPr>
              <w:rPr>
                <w:sz w:val="15"/>
                <w:szCs w:val="15"/>
              </w:rPr>
            </w:pPr>
          </w:p>
        </w:tc>
      </w:tr>
      <w:tr w:rsidR="00993DB3" w:rsidRPr="008F7A97" w14:paraId="0A04C65D" w14:textId="77777777" w:rsidTr="00116349">
        <w:tblPrEx>
          <w:jc w:val="center"/>
          <w:tblInd w:w="0" w:type="dxa"/>
        </w:tblPrEx>
        <w:trPr>
          <w:trHeight w:val="372"/>
          <w:jc w:val="center"/>
        </w:trPr>
        <w:tc>
          <w:tcPr>
            <w:tcW w:w="2796" w:type="dxa"/>
            <w:gridSpan w:val="3"/>
          </w:tcPr>
          <w:p w14:paraId="5526FC8B" w14:textId="77777777" w:rsidR="00993DB3" w:rsidRPr="004B4F12" w:rsidRDefault="00000000" w:rsidP="00797BE5">
            <w:pPr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47881531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93DB3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93DB3" w:rsidRPr="008F7A97">
              <w:rPr>
                <w:sz w:val="15"/>
                <w:szCs w:val="15"/>
                <w:lang w:val="bg-BG"/>
              </w:rPr>
              <w:t xml:space="preserve"> Свободен и хидролизиран формалдехид</w:t>
            </w:r>
            <w:r w:rsidR="00993DB3">
              <w:rPr>
                <w:b/>
                <w:sz w:val="15"/>
                <w:szCs w:val="15"/>
              </w:rPr>
              <w:t xml:space="preserve"> </w:t>
            </w:r>
            <w:r w:rsidR="00993DB3">
              <w:rPr>
                <w:b/>
                <w:sz w:val="15"/>
                <w:szCs w:val="15"/>
                <w:lang w:val="bg-BG"/>
              </w:rPr>
              <w:t xml:space="preserve">- </w:t>
            </w:r>
            <w:r w:rsidR="00993DB3" w:rsidRPr="008F7A97">
              <w:rPr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="00993DB3" w:rsidRPr="008F7A97">
              <w:rPr>
                <w:b/>
                <w:bCs/>
                <w:sz w:val="15"/>
                <w:szCs w:val="15"/>
              </w:rPr>
              <w:t>EN  ISO 14184-1</w:t>
            </w:r>
          </w:p>
        </w:tc>
        <w:tc>
          <w:tcPr>
            <w:tcW w:w="2827" w:type="dxa"/>
            <w:gridSpan w:val="3"/>
            <w:vMerge/>
            <w:tcBorders>
              <w:right w:val="single" w:sz="4" w:space="0" w:color="auto"/>
            </w:tcBorders>
          </w:tcPr>
          <w:p w14:paraId="53B3370A" w14:textId="77777777" w:rsidR="00993DB3" w:rsidRPr="008F7A97" w:rsidRDefault="00993DB3" w:rsidP="00797BE5">
            <w:pPr>
              <w:rPr>
                <w:sz w:val="15"/>
                <w:szCs w:val="15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</w:tcBorders>
          </w:tcPr>
          <w:p w14:paraId="1D534C9B" w14:textId="77777777" w:rsidR="00993DB3" w:rsidRPr="008F7A97" w:rsidRDefault="00993DB3" w:rsidP="00797BE5">
            <w:pPr>
              <w:rPr>
                <w:rFonts w:ascii="Arial" w:eastAsia="Arial" w:hAnsi="Arial" w:cs="Arial"/>
                <w:color w:val="2D2D2F"/>
                <w:w w:val="105"/>
                <w:sz w:val="15"/>
                <w:szCs w:val="15"/>
                <w:lang w:val="bg-BG"/>
              </w:rPr>
            </w:pPr>
          </w:p>
        </w:tc>
        <w:tc>
          <w:tcPr>
            <w:tcW w:w="2751" w:type="dxa"/>
            <w:gridSpan w:val="3"/>
            <w:vMerge/>
            <w:tcBorders>
              <w:left w:val="single" w:sz="4" w:space="0" w:color="auto"/>
            </w:tcBorders>
          </w:tcPr>
          <w:p w14:paraId="1FAEA536" w14:textId="77777777" w:rsidR="00993DB3" w:rsidRPr="008F7A97" w:rsidRDefault="00993DB3" w:rsidP="00797BE5">
            <w:pPr>
              <w:rPr>
                <w:sz w:val="15"/>
                <w:szCs w:val="15"/>
              </w:rPr>
            </w:pPr>
          </w:p>
        </w:tc>
      </w:tr>
      <w:tr w:rsidR="00993DB3" w:rsidRPr="008F7A97" w14:paraId="5DF9345E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2796" w:type="dxa"/>
            <w:gridSpan w:val="3"/>
          </w:tcPr>
          <w:p w14:paraId="743A84AC" w14:textId="77777777" w:rsidR="00993DB3" w:rsidRPr="008F7A97" w:rsidRDefault="00993DB3" w:rsidP="00797BE5">
            <w:pPr>
              <w:jc w:val="both"/>
              <w:rPr>
                <w:b/>
                <w:sz w:val="15"/>
                <w:szCs w:val="15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</w:rPr>
              <w:t xml:space="preserve"> </w:t>
            </w:r>
            <w:r w:rsidRPr="008F7A97">
              <w:rPr>
                <w:bCs/>
                <w:sz w:val="15"/>
                <w:szCs w:val="15"/>
                <w:lang w:val="bg-BG"/>
              </w:rPr>
              <w:t>Отделен формалдехид</w:t>
            </w:r>
          </w:p>
          <w:p w14:paraId="04009EBE" w14:textId="77777777" w:rsidR="00993DB3" w:rsidRPr="008F7A97" w:rsidRDefault="00993DB3" w:rsidP="00797BE5">
            <w:pPr>
              <w:jc w:val="both"/>
              <w:rPr>
                <w:b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8F7A97">
              <w:rPr>
                <w:b/>
                <w:sz w:val="15"/>
                <w:szCs w:val="15"/>
              </w:rPr>
              <w:t>EN  ISO 14184-</w:t>
            </w:r>
            <w:r w:rsidRPr="008F7A97">
              <w:rPr>
                <w:b/>
                <w:sz w:val="15"/>
                <w:szCs w:val="15"/>
                <w:lang w:val="bg-BG"/>
              </w:rPr>
              <w:t>2</w:t>
            </w:r>
          </w:p>
        </w:tc>
        <w:tc>
          <w:tcPr>
            <w:tcW w:w="2827" w:type="dxa"/>
            <w:gridSpan w:val="3"/>
            <w:tcBorders>
              <w:right w:val="single" w:sz="4" w:space="0" w:color="auto"/>
            </w:tcBorders>
          </w:tcPr>
          <w:p w14:paraId="26D69400" w14:textId="77777777" w:rsidR="00993DB3" w:rsidRPr="008F7A97" w:rsidRDefault="00000000" w:rsidP="00797BE5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34162837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93DB3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93DB3" w:rsidRPr="008F7A97">
              <w:rPr>
                <w:sz w:val="15"/>
                <w:szCs w:val="15"/>
                <w:lang w:val="bg-BG"/>
              </w:rPr>
              <w:t xml:space="preserve"> Устойчивост на проникване на вода</w:t>
            </w:r>
          </w:p>
          <w:p w14:paraId="10F88797" w14:textId="77777777" w:rsidR="00993DB3" w:rsidRPr="008F7A97" w:rsidRDefault="00993DB3" w:rsidP="00797BE5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 xml:space="preserve"> БДС </w:t>
            </w:r>
            <w:r w:rsidRPr="008F7A97">
              <w:rPr>
                <w:b/>
                <w:sz w:val="15"/>
                <w:szCs w:val="15"/>
                <w:lang w:val="de-DE"/>
              </w:rPr>
              <w:t>EN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  <w:lang w:val="de-DE"/>
              </w:rPr>
              <w:t>ISO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811</w:t>
            </w:r>
          </w:p>
        </w:tc>
        <w:tc>
          <w:tcPr>
            <w:tcW w:w="2970" w:type="dxa"/>
            <w:gridSpan w:val="3"/>
            <w:vMerge w:val="restart"/>
            <w:tcBorders>
              <w:left w:val="single" w:sz="4" w:space="0" w:color="auto"/>
            </w:tcBorders>
          </w:tcPr>
          <w:p w14:paraId="29765930" w14:textId="77777777" w:rsidR="008871F8" w:rsidRPr="008F7A97" w:rsidRDefault="00000000" w:rsidP="008871F8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08753453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55116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55116">
              <w:rPr>
                <w:sz w:val="15"/>
                <w:szCs w:val="15"/>
              </w:rPr>
              <w:t xml:space="preserve"> </w:t>
            </w:r>
            <w:r w:rsidR="008871F8" w:rsidRPr="008F7A97">
              <w:rPr>
                <w:sz w:val="15"/>
                <w:szCs w:val="15"/>
                <w:lang w:val="bg-BG"/>
              </w:rPr>
              <w:t>Хигроскопичн</w:t>
            </w:r>
            <w:r w:rsidR="00555116">
              <w:rPr>
                <w:sz w:val="15"/>
                <w:szCs w:val="15"/>
              </w:rPr>
              <w:t>o</w:t>
            </w:r>
            <w:r w:rsidR="008871F8" w:rsidRPr="008F7A97">
              <w:rPr>
                <w:sz w:val="15"/>
                <w:szCs w:val="15"/>
                <w:lang w:val="bg-BG"/>
              </w:rPr>
              <w:t>ст</w:t>
            </w:r>
          </w:p>
          <w:p w14:paraId="3C485C28" w14:textId="77777777" w:rsidR="008871F8" w:rsidRPr="008F7A97" w:rsidRDefault="00000000" w:rsidP="008871F8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2464357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871F8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8871F8" w:rsidRPr="008F7A97">
              <w:rPr>
                <w:sz w:val="15"/>
                <w:szCs w:val="15"/>
              </w:rPr>
              <w:t xml:space="preserve"> Влагопоглъщане</w:t>
            </w:r>
            <w:r w:rsidR="008871F8" w:rsidRPr="008F7A97">
              <w:rPr>
                <w:sz w:val="15"/>
                <w:szCs w:val="15"/>
                <w:lang w:val="bg-BG"/>
              </w:rPr>
              <w:t xml:space="preserve">     </w:t>
            </w:r>
          </w:p>
          <w:p w14:paraId="3F043C94" w14:textId="77777777" w:rsidR="008871F8" w:rsidRPr="008F7A97" w:rsidRDefault="008871F8" w:rsidP="008871F8">
            <w:pPr>
              <w:ind w:hanging="35"/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  <w:lang w:val="bg-BG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38193635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Pr="008F7A97">
              <w:rPr>
                <w:sz w:val="15"/>
                <w:szCs w:val="15"/>
              </w:rPr>
              <w:t xml:space="preserve"> </w:t>
            </w:r>
            <w:r w:rsidRPr="008F7A97">
              <w:rPr>
                <w:sz w:val="15"/>
                <w:szCs w:val="15"/>
                <w:lang w:val="bg-BG"/>
              </w:rPr>
              <w:t xml:space="preserve">Влагоотдаване            </w:t>
            </w:r>
          </w:p>
          <w:p w14:paraId="2094CFA3" w14:textId="77777777" w:rsidR="00993DB3" w:rsidRPr="000B3A5D" w:rsidRDefault="008871F8" w:rsidP="008871F8">
            <w:pPr>
              <w:rPr>
                <w:rFonts w:eastAsia="MS Gothic"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12006</w:t>
            </w:r>
          </w:p>
        </w:tc>
        <w:tc>
          <w:tcPr>
            <w:tcW w:w="2751" w:type="dxa"/>
            <w:gridSpan w:val="3"/>
            <w:vMerge w:val="restart"/>
            <w:tcBorders>
              <w:left w:val="single" w:sz="4" w:space="0" w:color="auto"/>
            </w:tcBorders>
          </w:tcPr>
          <w:p w14:paraId="07EE59D7" w14:textId="77777777" w:rsidR="00993DB3" w:rsidRPr="008F7A97" w:rsidRDefault="00993DB3" w:rsidP="00797BE5">
            <w:pPr>
              <w:rPr>
                <w:rFonts w:eastAsia="MS Gothic"/>
                <w:sz w:val="15"/>
                <w:szCs w:val="15"/>
              </w:rPr>
            </w:pPr>
          </w:p>
        </w:tc>
      </w:tr>
      <w:tr w:rsidR="00993DB3" w:rsidRPr="008F7A97" w14:paraId="51F0C916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2796" w:type="dxa"/>
            <w:gridSpan w:val="3"/>
          </w:tcPr>
          <w:p w14:paraId="3C5ADAE2" w14:textId="77777777" w:rsidR="00993DB3" w:rsidRPr="008F7A97" w:rsidRDefault="00993DB3" w:rsidP="00797BE5">
            <w:pPr>
              <w:pStyle w:val="NoSpacing"/>
              <w:jc w:val="both"/>
              <w:rPr>
                <w:sz w:val="15"/>
                <w:szCs w:val="15"/>
              </w:rPr>
            </w:pPr>
            <w:r w:rsidRPr="008F7A97">
              <w:rPr>
                <w:sz w:val="15"/>
                <w:szCs w:val="15"/>
              </w:rPr>
              <w:sym w:font="Wingdings 2" w:char="F0A3"/>
            </w:r>
            <w:r w:rsidRPr="008F7A97">
              <w:rPr>
                <w:sz w:val="15"/>
                <w:szCs w:val="15"/>
              </w:rPr>
              <w:t xml:space="preserve"> </w:t>
            </w:r>
            <w:r w:rsidRPr="008F7A97">
              <w:rPr>
                <w:sz w:val="15"/>
                <w:szCs w:val="15"/>
                <w:lang w:val="bg-BG"/>
              </w:rPr>
              <w:t>pН на воден екстракт</w:t>
            </w:r>
            <w:r w:rsidRPr="008F7A97">
              <w:rPr>
                <w:sz w:val="15"/>
                <w:szCs w:val="15"/>
              </w:rPr>
              <w:t xml:space="preserve"> </w:t>
            </w:r>
          </w:p>
          <w:p w14:paraId="048BD6B0" w14:textId="77777777" w:rsidR="00993DB3" w:rsidRPr="008F7A97" w:rsidRDefault="00993DB3" w:rsidP="00797BE5">
            <w:pPr>
              <w:jc w:val="both"/>
              <w:rPr>
                <w:sz w:val="15"/>
                <w:szCs w:val="15"/>
              </w:rPr>
            </w:pPr>
            <w:r w:rsidRPr="008F7A97">
              <w:rPr>
                <w:rFonts w:ascii="Arial" w:eastAsia="Arial" w:hAnsi="Arial" w:cs="Arial"/>
                <w:color w:val="282A2A"/>
                <w:w w:val="105"/>
                <w:sz w:val="15"/>
                <w:szCs w:val="15"/>
              </w:rPr>
              <w:t xml:space="preserve"> </w:t>
            </w:r>
            <w:r w:rsidRPr="008F7A97">
              <w:rPr>
                <w:rFonts w:eastAsia="Arial" w:cstheme="minorHAnsi"/>
                <w:b/>
                <w:bCs/>
                <w:color w:val="282A2A"/>
                <w:w w:val="105"/>
                <w:sz w:val="15"/>
                <w:szCs w:val="15"/>
                <w:lang w:val="bg-BG"/>
              </w:rPr>
              <w:t xml:space="preserve">БДС </w:t>
            </w:r>
            <w:r w:rsidRPr="008F7A97">
              <w:rPr>
                <w:rFonts w:cstheme="minorHAnsi"/>
                <w:b/>
                <w:bCs/>
                <w:sz w:val="15"/>
                <w:szCs w:val="15"/>
              </w:rPr>
              <w:t>EN ISO 3071</w:t>
            </w:r>
          </w:p>
        </w:tc>
        <w:tc>
          <w:tcPr>
            <w:tcW w:w="2827" w:type="dxa"/>
            <w:gridSpan w:val="3"/>
            <w:tcBorders>
              <w:right w:val="single" w:sz="4" w:space="0" w:color="auto"/>
            </w:tcBorders>
          </w:tcPr>
          <w:p w14:paraId="03B7D577" w14:textId="77777777" w:rsidR="00993DB3" w:rsidRPr="008F7A97" w:rsidRDefault="00993DB3" w:rsidP="00797BE5">
            <w:pPr>
              <w:jc w:val="both"/>
              <w:rPr>
                <w:sz w:val="15"/>
                <w:szCs w:val="15"/>
                <w:lang w:val="bg-BG"/>
              </w:rPr>
            </w:pPr>
            <w:r w:rsidRPr="008F7A97">
              <w:rPr>
                <w:b/>
                <w:bCs/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199004494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Pr="008F7A97">
              <w:rPr>
                <w:sz w:val="15"/>
                <w:szCs w:val="15"/>
                <w:lang w:val="bg-BG"/>
              </w:rPr>
              <w:t xml:space="preserve"> Степен на отблъскване на масло</w:t>
            </w:r>
          </w:p>
          <w:p w14:paraId="3E84DA32" w14:textId="77777777" w:rsidR="00993DB3" w:rsidRDefault="00993DB3" w:rsidP="00797BE5">
            <w:pPr>
              <w:jc w:val="both"/>
              <w:rPr>
                <w:b/>
                <w:sz w:val="15"/>
                <w:szCs w:val="15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</w:rPr>
              <w:t>EN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</w:rPr>
              <w:t>ISO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14419</w:t>
            </w:r>
          </w:p>
          <w:p w14:paraId="09B39133" w14:textId="77777777" w:rsidR="008B06E3" w:rsidRPr="008B06E3" w:rsidRDefault="008B06E3" w:rsidP="00797BE5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auto"/>
            </w:tcBorders>
          </w:tcPr>
          <w:p w14:paraId="48D60D9F" w14:textId="77777777" w:rsidR="00993DB3" w:rsidRPr="008F7A97" w:rsidRDefault="00993DB3" w:rsidP="00797BE5">
            <w:pPr>
              <w:rPr>
                <w:sz w:val="15"/>
                <w:szCs w:val="15"/>
              </w:rPr>
            </w:pPr>
          </w:p>
        </w:tc>
        <w:tc>
          <w:tcPr>
            <w:tcW w:w="2751" w:type="dxa"/>
            <w:gridSpan w:val="3"/>
            <w:vMerge/>
            <w:tcBorders>
              <w:left w:val="single" w:sz="4" w:space="0" w:color="auto"/>
            </w:tcBorders>
          </w:tcPr>
          <w:p w14:paraId="56D55A29" w14:textId="77777777" w:rsidR="00993DB3" w:rsidRPr="008F7A97" w:rsidRDefault="00993DB3" w:rsidP="00797BE5">
            <w:pPr>
              <w:rPr>
                <w:sz w:val="15"/>
                <w:szCs w:val="15"/>
              </w:rPr>
            </w:pPr>
          </w:p>
        </w:tc>
      </w:tr>
      <w:tr w:rsidR="009E6AD8" w:rsidRPr="00646408" w14:paraId="65F28AF2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1344" w:type="dxa"/>
            <w:gridSpan w:val="12"/>
            <w:shd w:val="clear" w:color="auto" w:fill="F4B083" w:themeFill="accent2" w:themeFillTint="99"/>
            <w:vAlign w:val="center"/>
          </w:tcPr>
          <w:p w14:paraId="1D5F23F1" w14:textId="77777777" w:rsidR="009E6AD8" w:rsidRPr="00306977" w:rsidRDefault="00601D35" w:rsidP="009E6AD8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FFFF" w:themeColor="background1"/>
                <w:sz w:val="18"/>
                <w:szCs w:val="18"/>
                <w:lang w:val="bg-BG"/>
              </w:rPr>
            </w:pPr>
            <w:r w:rsidRPr="00306977">
              <w:rPr>
                <w:rFonts w:cstheme="minorHAnsi"/>
                <w:b/>
                <w:bCs/>
                <w:i/>
                <w:iCs/>
                <w:sz w:val="18"/>
                <w:szCs w:val="18"/>
                <w:lang w:val="bg-BG"/>
              </w:rPr>
              <w:lastRenderedPageBreak/>
              <w:t>Физико-механични изпитвания</w:t>
            </w:r>
          </w:p>
        </w:tc>
      </w:tr>
      <w:tr w:rsidR="009E6AD8" w:rsidRPr="001F36FD" w14:paraId="17BFB4BD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2747" w:type="dxa"/>
            <w:gridSpan w:val="2"/>
            <w:vAlign w:val="center"/>
          </w:tcPr>
          <w:p w14:paraId="24C9612C" w14:textId="77777777" w:rsidR="0002520E" w:rsidRPr="008F7A97" w:rsidRDefault="00000000" w:rsidP="00684E66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55041410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601D3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601D35" w:rsidRPr="008F7A97">
              <w:rPr>
                <w:sz w:val="15"/>
                <w:szCs w:val="15"/>
              </w:rPr>
              <w:t xml:space="preserve"> </w:t>
            </w:r>
            <w:r w:rsidR="0002520E" w:rsidRPr="008F7A97">
              <w:rPr>
                <w:sz w:val="15"/>
                <w:szCs w:val="15"/>
                <w:lang w:val="bg-BG"/>
              </w:rPr>
              <w:t xml:space="preserve"> С</w:t>
            </w:r>
            <w:r w:rsidR="00601D35" w:rsidRPr="008F7A97">
              <w:rPr>
                <w:sz w:val="15"/>
                <w:szCs w:val="15"/>
              </w:rPr>
              <w:t xml:space="preserve">ила до скъсване </w:t>
            </w:r>
          </w:p>
          <w:p w14:paraId="5CA1A71B" w14:textId="77777777" w:rsidR="00601D35" w:rsidRPr="008F7A97" w:rsidRDefault="00000000" w:rsidP="00684E66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65565331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601D3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20E" w:rsidRPr="008F7A97">
              <w:rPr>
                <w:sz w:val="15"/>
                <w:szCs w:val="15"/>
                <w:lang w:val="bg-BG"/>
              </w:rPr>
              <w:t xml:space="preserve"> </w:t>
            </w:r>
            <w:r w:rsidR="00601D35" w:rsidRPr="008F7A97">
              <w:rPr>
                <w:sz w:val="15"/>
                <w:szCs w:val="15"/>
                <w:lang w:val="bg-BG"/>
              </w:rPr>
              <w:t xml:space="preserve">Разтегливост  </w:t>
            </w:r>
          </w:p>
          <w:p w14:paraId="409493A5" w14:textId="77777777" w:rsidR="009E6AD8" w:rsidRPr="000B3A5D" w:rsidRDefault="00601D35" w:rsidP="00684E66">
            <w:pPr>
              <w:jc w:val="both"/>
              <w:rPr>
                <w:sz w:val="15"/>
                <w:szCs w:val="15"/>
              </w:rPr>
            </w:pPr>
            <w:r w:rsidRPr="008F7A97">
              <w:rPr>
                <w:b/>
                <w:bCs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bCs/>
                <w:sz w:val="15"/>
                <w:szCs w:val="15"/>
              </w:rPr>
              <w:t xml:space="preserve"> EN ISO 13934-1</w:t>
            </w:r>
          </w:p>
        </w:tc>
        <w:tc>
          <w:tcPr>
            <w:tcW w:w="2830" w:type="dxa"/>
            <w:gridSpan w:val="2"/>
          </w:tcPr>
          <w:p w14:paraId="1EF0FCCE" w14:textId="77777777" w:rsidR="00FC677B" w:rsidRPr="008F7A97" w:rsidRDefault="00000000" w:rsidP="00FC677B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48003174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FC677B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FC677B" w:rsidRPr="008F7A97">
              <w:rPr>
                <w:sz w:val="15"/>
                <w:szCs w:val="15"/>
                <w:lang w:val="bg-BG"/>
              </w:rPr>
              <w:t xml:space="preserve"> Изменение на размерите при пране и сушене </w:t>
            </w:r>
          </w:p>
          <w:p w14:paraId="1E1F38D7" w14:textId="77777777" w:rsidR="009E6AD8" w:rsidRPr="00F35229" w:rsidRDefault="00FC677B" w:rsidP="00F35229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b/>
                <w:bCs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bCs/>
                <w:sz w:val="15"/>
                <w:szCs w:val="15"/>
                <w:lang w:val="de-DE"/>
              </w:rPr>
              <w:t xml:space="preserve"> EN ISO 6330</w:t>
            </w:r>
            <w:r w:rsidR="00F35229">
              <w:rPr>
                <w:b/>
                <w:bCs/>
                <w:sz w:val="15"/>
                <w:szCs w:val="15"/>
                <w:lang w:val="bg-BG"/>
              </w:rPr>
              <w:t xml:space="preserve">, БДС </w:t>
            </w:r>
            <w:r w:rsidR="00F35229" w:rsidRPr="00F35229">
              <w:rPr>
                <w:b/>
                <w:bCs/>
                <w:sz w:val="15"/>
                <w:szCs w:val="15"/>
                <w:lang w:val="de-DE"/>
              </w:rPr>
              <w:t xml:space="preserve">EN ISO </w:t>
            </w:r>
            <w:r w:rsidR="00F35229">
              <w:rPr>
                <w:b/>
                <w:bCs/>
                <w:sz w:val="15"/>
                <w:szCs w:val="15"/>
                <w:lang w:val="bg-BG"/>
              </w:rPr>
              <w:t>5077</w:t>
            </w:r>
          </w:p>
        </w:tc>
        <w:tc>
          <w:tcPr>
            <w:tcW w:w="2972" w:type="dxa"/>
            <w:gridSpan w:val="4"/>
          </w:tcPr>
          <w:p w14:paraId="2ED446F4" w14:textId="77777777" w:rsidR="00267D02" w:rsidRPr="008F7A97" w:rsidRDefault="00000000" w:rsidP="00491DBB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53206865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491DBB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491DBB" w:rsidRPr="008C30DC">
              <w:rPr>
                <w:sz w:val="15"/>
                <w:szCs w:val="15"/>
                <w:lang w:val="bg-BG"/>
              </w:rPr>
              <w:t xml:space="preserve"> </w:t>
            </w:r>
            <w:r w:rsidR="00267D02" w:rsidRPr="008F7A97">
              <w:rPr>
                <w:sz w:val="15"/>
                <w:szCs w:val="15"/>
                <w:lang w:val="bg-BG"/>
              </w:rPr>
              <w:t>С</w:t>
            </w:r>
            <w:r w:rsidR="00491DBB" w:rsidRPr="008C30DC">
              <w:rPr>
                <w:sz w:val="15"/>
                <w:szCs w:val="15"/>
                <w:lang w:val="bg-BG"/>
              </w:rPr>
              <w:t>ъпротивлението на</w:t>
            </w:r>
          </w:p>
          <w:p w14:paraId="20B2D6FC" w14:textId="77777777" w:rsidR="00491DBB" w:rsidRPr="008F7A97" w:rsidRDefault="00491DBB" w:rsidP="00491DBB">
            <w:pPr>
              <w:rPr>
                <w:sz w:val="15"/>
                <w:szCs w:val="15"/>
                <w:lang w:val="bg-BG"/>
              </w:rPr>
            </w:pPr>
            <w:r w:rsidRPr="008C30DC">
              <w:rPr>
                <w:sz w:val="15"/>
                <w:szCs w:val="15"/>
                <w:lang w:val="bg-BG"/>
              </w:rPr>
              <w:t xml:space="preserve">топлопреминаване, </w:t>
            </w:r>
            <w:r w:rsidRPr="008F7A97">
              <w:rPr>
                <w:sz w:val="15"/>
                <w:szCs w:val="15"/>
                <w:lang w:val="de-DE"/>
              </w:rPr>
              <w:t>Rct</w:t>
            </w:r>
          </w:p>
          <w:p w14:paraId="07EE3AF2" w14:textId="77777777" w:rsidR="009E6AD8" w:rsidRPr="008C30DC" w:rsidRDefault="00491DBB" w:rsidP="00491DBB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C30DC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  <w:lang w:val="de-DE"/>
              </w:rPr>
              <w:t>EN</w:t>
            </w:r>
            <w:r w:rsidRPr="008C30DC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  <w:lang w:val="de-DE"/>
              </w:rPr>
              <w:t>ISO</w:t>
            </w:r>
            <w:r w:rsidRPr="008C30DC">
              <w:rPr>
                <w:b/>
                <w:sz w:val="15"/>
                <w:szCs w:val="15"/>
                <w:lang w:val="bg-BG"/>
              </w:rPr>
              <w:t xml:space="preserve"> 11092</w:t>
            </w:r>
          </w:p>
        </w:tc>
        <w:tc>
          <w:tcPr>
            <w:tcW w:w="2795" w:type="dxa"/>
            <w:gridSpan w:val="4"/>
          </w:tcPr>
          <w:p w14:paraId="59580EA2" w14:textId="77777777" w:rsidR="00491DBB" w:rsidRPr="008F7A97" w:rsidRDefault="00000000" w:rsidP="00491DBB">
            <w:pPr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62659349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491DBB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491DBB" w:rsidRPr="008C30DC">
              <w:rPr>
                <w:sz w:val="15"/>
                <w:szCs w:val="15"/>
                <w:lang w:val="bg-BG"/>
              </w:rPr>
              <w:t xml:space="preserve"> </w:t>
            </w:r>
            <w:r w:rsidR="00267D02" w:rsidRPr="008F7A97">
              <w:rPr>
                <w:sz w:val="15"/>
                <w:szCs w:val="15"/>
                <w:lang w:val="bg-BG"/>
              </w:rPr>
              <w:t>С</w:t>
            </w:r>
            <w:r w:rsidR="00491DBB" w:rsidRPr="008C30DC">
              <w:rPr>
                <w:sz w:val="15"/>
                <w:szCs w:val="15"/>
                <w:lang w:val="bg-BG"/>
              </w:rPr>
              <w:t xml:space="preserve">ъпротивлението на  паропреминаване, </w:t>
            </w:r>
            <w:r w:rsidR="00491DBB" w:rsidRPr="008F7A97">
              <w:rPr>
                <w:sz w:val="15"/>
                <w:szCs w:val="15"/>
                <w:lang w:val="de-DE"/>
              </w:rPr>
              <w:t>Ret</w:t>
            </w:r>
          </w:p>
          <w:p w14:paraId="223649F3" w14:textId="77777777" w:rsidR="009E6AD8" w:rsidRPr="008C30DC" w:rsidRDefault="00491DBB" w:rsidP="00491DBB">
            <w:pPr>
              <w:rPr>
                <w:b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C30DC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0B3A5D">
              <w:rPr>
                <w:b/>
                <w:sz w:val="15"/>
                <w:szCs w:val="15"/>
                <w:lang w:val="de-DE"/>
              </w:rPr>
              <w:t>EN</w:t>
            </w:r>
            <w:r w:rsidRPr="008C30DC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0B3A5D">
              <w:rPr>
                <w:b/>
                <w:sz w:val="15"/>
                <w:szCs w:val="15"/>
                <w:lang w:val="de-DE"/>
              </w:rPr>
              <w:t>ISO</w:t>
            </w:r>
            <w:r w:rsidRPr="008C30DC">
              <w:rPr>
                <w:b/>
                <w:sz w:val="15"/>
                <w:szCs w:val="15"/>
                <w:lang w:val="bg-BG"/>
              </w:rPr>
              <w:t xml:space="preserve">  11092</w:t>
            </w:r>
          </w:p>
        </w:tc>
      </w:tr>
      <w:tr w:rsidR="00025555" w:rsidRPr="008F7A97" w14:paraId="5A136748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308578C0" w14:textId="77777777" w:rsidR="00267D02" w:rsidRPr="008F7A97" w:rsidRDefault="00000000" w:rsidP="00267D02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90957251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C30DC">
              <w:rPr>
                <w:sz w:val="15"/>
                <w:szCs w:val="15"/>
                <w:lang w:val="bg-BG"/>
              </w:rPr>
              <w:t xml:space="preserve"> </w:t>
            </w:r>
            <w:r w:rsidR="00267D02" w:rsidRPr="008F7A97">
              <w:rPr>
                <w:sz w:val="15"/>
                <w:szCs w:val="15"/>
                <w:lang w:val="bg-BG"/>
              </w:rPr>
              <w:t>Си</w:t>
            </w:r>
            <w:r w:rsidR="00025555" w:rsidRPr="008C30DC">
              <w:rPr>
                <w:sz w:val="15"/>
                <w:szCs w:val="15"/>
                <w:lang w:val="bg-BG"/>
              </w:rPr>
              <w:t xml:space="preserve">ла на скъсване на шева </w:t>
            </w:r>
            <w:r w:rsidR="00267D02" w:rsidRPr="008F7A97">
              <w:rPr>
                <w:sz w:val="15"/>
                <w:szCs w:val="15"/>
                <w:lang w:val="bg-BG"/>
              </w:rPr>
              <w:t xml:space="preserve">– </w:t>
            </w:r>
          </w:p>
          <w:p w14:paraId="0B76192C" w14:textId="77777777" w:rsidR="00025555" w:rsidRPr="008F7A97" w:rsidRDefault="00025555" w:rsidP="00267D02">
            <w:pPr>
              <w:jc w:val="both"/>
              <w:rPr>
                <w:sz w:val="15"/>
                <w:szCs w:val="15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EN ISO 13935-1</w:t>
            </w:r>
          </w:p>
        </w:tc>
        <w:tc>
          <w:tcPr>
            <w:tcW w:w="2830" w:type="dxa"/>
            <w:gridSpan w:val="2"/>
          </w:tcPr>
          <w:p w14:paraId="4CB06208" w14:textId="77777777" w:rsidR="00025555" w:rsidRPr="008F7A97" w:rsidRDefault="00000000" w:rsidP="0002555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203934333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bg-BG"/>
              </w:rPr>
              <w:t xml:space="preserve"> </w:t>
            </w:r>
            <w:r w:rsidR="00267D02" w:rsidRPr="008F7A97">
              <w:rPr>
                <w:sz w:val="15"/>
                <w:szCs w:val="15"/>
                <w:lang w:val="bg-BG"/>
              </w:rPr>
              <w:t>Брой нишки</w:t>
            </w:r>
            <w:r w:rsidR="00025555" w:rsidRPr="008F7A97">
              <w:rPr>
                <w:sz w:val="15"/>
                <w:szCs w:val="15"/>
                <w:lang w:val="bg-BG"/>
              </w:rPr>
              <w:t xml:space="preserve"> на единица дължина</w:t>
            </w:r>
            <w:r w:rsidR="00267D02" w:rsidRPr="008F7A97">
              <w:rPr>
                <w:sz w:val="15"/>
                <w:szCs w:val="15"/>
                <w:lang w:val="bg-BG"/>
              </w:rPr>
              <w:t>-</w:t>
            </w:r>
          </w:p>
          <w:p w14:paraId="25ADBDD3" w14:textId="77777777" w:rsidR="00025555" w:rsidRPr="008F7A97" w:rsidRDefault="00025555" w:rsidP="00025555">
            <w:pPr>
              <w:rPr>
                <w:b/>
                <w:sz w:val="15"/>
                <w:szCs w:val="15"/>
                <w:lang w:val="de-DE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8F7A97">
              <w:rPr>
                <w:b/>
                <w:sz w:val="15"/>
                <w:szCs w:val="15"/>
              </w:rPr>
              <w:t>EN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1049-2 </w:t>
            </w:r>
          </w:p>
        </w:tc>
        <w:tc>
          <w:tcPr>
            <w:tcW w:w="2972" w:type="dxa"/>
            <w:gridSpan w:val="4"/>
            <w:vAlign w:val="center"/>
          </w:tcPr>
          <w:p w14:paraId="1558173B" w14:textId="77777777" w:rsidR="00025555" w:rsidRPr="008F7A97" w:rsidRDefault="00000000" w:rsidP="00025555">
            <w:pPr>
              <w:rPr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-115776585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bg-BG"/>
              </w:rPr>
              <w:t xml:space="preserve"> Бримки на единица дължина</w:t>
            </w:r>
            <w:r w:rsidR="00267D02" w:rsidRPr="008F7A97">
              <w:rPr>
                <w:sz w:val="15"/>
                <w:szCs w:val="15"/>
                <w:lang w:val="bg-BG"/>
              </w:rPr>
              <w:t>/</w:t>
            </w:r>
            <w:r w:rsidR="00025555" w:rsidRPr="008F7A97">
              <w:rPr>
                <w:sz w:val="15"/>
                <w:szCs w:val="15"/>
                <w:lang w:val="bg-BG"/>
              </w:rPr>
              <w:t xml:space="preserve"> площ</w:t>
            </w:r>
            <w:r w:rsidR="00025555" w:rsidRPr="008F7A97">
              <w:rPr>
                <w:sz w:val="15"/>
                <w:szCs w:val="15"/>
                <w:lang w:val="sr-Cyrl-RS"/>
              </w:rPr>
              <w:t>.</w:t>
            </w:r>
          </w:p>
          <w:p w14:paraId="6F7FE229" w14:textId="77777777" w:rsidR="00025555" w:rsidRPr="008F7A97" w:rsidRDefault="00025555" w:rsidP="00025555">
            <w:pPr>
              <w:rPr>
                <w:b/>
                <w:sz w:val="15"/>
                <w:szCs w:val="15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EN 14971</w:t>
            </w:r>
          </w:p>
        </w:tc>
        <w:tc>
          <w:tcPr>
            <w:tcW w:w="2795" w:type="dxa"/>
            <w:gridSpan w:val="4"/>
            <w:vAlign w:val="center"/>
          </w:tcPr>
          <w:p w14:paraId="181433C9" w14:textId="77777777" w:rsidR="00025555" w:rsidRPr="008F7A97" w:rsidRDefault="00000000" w:rsidP="00267D02">
            <w:pPr>
              <w:pStyle w:val="NoSpacing"/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49438321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iCs/>
                <w:sz w:val="15"/>
                <w:szCs w:val="15"/>
                <w:lang w:val="bg-BG"/>
              </w:rPr>
              <w:t xml:space="preserve"> Специфично повърхностно съпротивление</w:t>
            </w:r>
            <w:r w:rsidR="00267D02" w:rsidRPr="008F7A97">
              <w:rPr>
                <w:iCs/>
                <w:sz w:val="15"/>
                <w:szCs w:val="15"/>
                <w:lang w:val="bg-BG"/>
              </w:rPr>
              <w:t>-</w:t>
            </w:r>
            <w:r w:rsidR="00025555" w:rsidRPr="008F7A97">
              <w:rPr>
                <w:b/>
                <w:bCs/>
                <w:iCs/>
                <w:sz w:val="15"/>
                <w:szCs w:val="15"/>
                <w:lang w:val="bg-BG"/>
              </w:rPr>
              <w:t xml:space="preserve">БДС </w:t>
            </w:r>
            <w:r w:rsidR="00025555" w:rsidRPr="008F7A97">
              <w:rPr>
                <w:b/>
                <w:bCs/>
                <w:iCs/>
                <w:sz w:val="15"/>
                <w:szCs w:val="15"/>
              </w:rPr>
              <w:t>EN 1149-1</w:t>
            </w:r>
          </w:p>
        </w:tc>
      </w:tr>
      <w:tr w:rsidR="00025555" w:rsidRPr="001F36FD" w14:paraId="68A56018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356E1703" w14:textId="77777777" w:rsidR="00025555" w:rsidRPr="002D57CF" w:rsidRDefault="00000000" w:rsidP="002D57CF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209157373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bg-BG"/>
              </w:rPr>
              <w:t xml:space="preserve"> Сила на раздиране</w:t>
            </w:r>
            <w:r w:rsidR="002D57CF">
              <w:rPr>
                <w:sz w:val="15"/>
                <w:szCs w:val="15"/>
                <w:lang w:val="bg-BG"/>
              </w:rPr>
              <w:t xml:space="preserve"> (форма на панталон) -</w:t>
            </w:r>
            <w:r w:rsidR="00025555" w:rsidRPr="008F7A97">
              <w:rPr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="00025555" w:rsidRPr="008F7A97">
              <w:rPr>
                <w:b/>
                <w:sz w:val="15"/>
                <w:szCs w:val="15"/>
              </w:rPr>
              <w:t>EN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  <w:r w:rsidR="00025555" w:rsidRPr="008F7A97">
              <w:rPr>
                <w:b/>
                <w:sz w:val="15"/>
                <w:szCs w:val="15"/>
              </w:rPr>
              <w:t>ISO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 xml:space="preserve"> 13937-2</w:t>
            </w:r>
          </w:p>
        </w:tc>
        <w:tc>
          <w:tcPr>
            <w:tcW w:w="2830" w:type="dxa"/>
            <w:gridSpan w:val="2"/>
          </w:tcPr>
          <w:p w14:paraId="5B75B078" w14:textId="77777777" w:rsidR="00025555" w:rsidRPr="002D57CF" w:rsidRDefault="00000000" w:rsidP="0002555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210719083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2D57CF">
              <w:rPr>
                <w:sz w:val="15"/>
                <w:szCs w:val="15"/>
                <w:lang w:val="bg-BG"/>
              </w:rPr>
              <w:t xml:space="preserve"> Сила на раздиране (форма на крило) </w:t>
            </w:r>
          </w:p>
          <w:p w14:paraId="4CFFD864" w14:textId="77777777" w:rsidR="00025555" w:rsidRPr="008F7A97" w:rsidRDefault="00025555" w:rsidP="00025555">
            <w:pPr>
              <w:rPr>
                <w:b/>
                <w:sz w:val="15"/>
                <w:szCs w:val="15"/>
                <w:lang w:val="de-DE"/>
              </w:rPr>
            </w:pPr>
            <w:r w:rsidRPr="008F7A97">
              <w:rPr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Pr="008F7A97">
              <w:rPr>
                <w:b/>
                <w:bCs/>
                <w:sz w:val="15"/>
                <w:szCs w:val="15"/>
              </w:rPr>
              <w:t>EN</w:t>
            </w:r>
            <w:r w:rsidRPr="008F7A97">
              <w:rPr>
                <w:sz w:val="15"/>
                <w:szCs w:val="15"/>
              </w:rPr>
              <w:t xml:space="preserve"> </w:t>
            </w:r>
            <w:r w:rsidRPr="008F7A97">
              <w:rPr>
                <w:b/>
                <w:sz w:val="15"/>
                <w:szCs w:val="15"/>
              </w:rPr>
              <w:t>ISO  13937-3</w:t>
            </w:r>
          </w:p>
        </w:tc>
        <w:tc>
          <w:tcPr>
            <w:tcW w:w="2972" w:type="dxa"/>
            <w:gridSpan w:val="4"/>
          </w:tcPr>
          <w:p w14:paraId="0E1D4448" w14:textId="77777777" w:rsidR="00025555" w:rsidRPr="008F7A97" w:rsidRDefault="00000000" w:rsidP="002D57CF">
            <w:pPr>
              <w:pStyle w:val="NoSpacing"/>
              <w:rPr>
                <w:sz w:val="15"/>
                <w:szCs w:val="15"/>
                <w:lang w:val="de-DE"/>
              </w:rPr>
            </w:pPr>
            <w:sdt>
              <w:sdtPr>
                <w:rPr>
                  <w:sz w:val="15"/>
                  <w:szCs w:val="15"/>
                </w:rPr>
                <w:id w:val="100263851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sz w:val="15"/>
                <w:szCs w:val="15"/>
              </w:rPr>
              <w:t>Сила</w:t>
            </w:r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sz w:val="15"/>
                <w:szCs w:val="15"/>
              </w:rPr>
              <w:t>на</w:t>
            </w:r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sz w:val="15"/>
                <w:szCs w:val="15"/>
              </w:rPr>
              <w:t>раздиране</w:t>
            </w:r>
            <w:r w:rsidR="00025555" w:rsidRPr="008F7A97">
              <w:rPr>
                <w:sz w:val="15"/>
                <w:szCs w:val="15"/>
                <w:lang w:val="de-DE"/>
              </w:rPr>
              <w:t xml:space="preserve"> (</w:t>
            </w:r>
            <w:r w:rsidR="00025555" w:rsidRPr="008F7A97">
              <w:rPr>
                <w:sz w:val="15"/>
                <w:szCs w:val="15"/>
              </w:rPr>
              <w:t>форма</w:t>
            </w:r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sz w:val="15"/>
                <w:szCs w:val="15"/>
              </w:rPr>
              <w:t>на</w:t>
            </w:r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sz w:val="15"/>
                <w:szCs w:val="15"/>
              </w:rPr>
              <w:t>език</w:t>
            </w:r>
            <w:r w:rsidR="00025555" w:rsidRPr="008F7A97">
              <w:rPr>
                <w:sz w:val="15"/>
                <w:szCs w:val="15"/>
                <w:lang w:val="de-DE"/>
              </w:rPr>
              <w:t xml:space="preserve">) </w:t>
            </w:r>
          </w:p>
          <w:p w14:paraId="13D12A5E" w14:textId="77777777" w:rsidR="00025555" w:rsidRPr="008F7A97" w:rsidRDefault="00025555" w:rsidP="002D57CF">
            <w:pPr>
              <w:rPr>
                <w:sz w:val="15"/>
                <w:szCs w:val="15"/>
                <w:lang w:val="de-DE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EN ISO</w:t>
            </w:r>
            <w:r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</w:rPr>
              <w:t>13937-4</w:t>
            </w:r>
          </w:p>
        </w:tc>
        <w:tc>
          <w:tcPr>
            <w:tcW w:w="2795" w:type="dxa"/>
            <w:gridSpan w:val="4"/>
            <w:vAlign w:val="center"/>
          </w:tcPr>
          <w:p w14:paraId="5A531211" w14:textId="77777777" w:rsidR="008F7A97" w:rsidRDefault="00000000" w:rsidP="00025555">
            <w:pPr>
              <w:pStyle w:val="NoSpacing"/>
              <w:rPr>
                <w:i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55026850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sz w:val="15"/>
                <w:szCs w:val="15"/>
                <w:lang w:val="bg-BG"/>
              </w:rPr>
              <w:t>О</w:t>
            </w:r>
            <w:r w:rsidR="00025555" w:rsidRPr="008F7A97">
              <w:rPr>
                <w:iCs/>
                <w:sz w:val="15"/>
                <w:szCs w:val="15"/>
                <w:lang w:val="bg-BG"/>
              </w:rPr>
              <w:t>бемно съпротивление,</w:t>
            </w:r>
            <w:r w:rsidR="00025555" w:rsidRPr="008F7A97">
              <w:rPr>
                <w:iCs/>
                <w:sz w:val="15"/>
                <w:szCs w:val="15"/>
                <w:lang w:val="de-DE"/>
              </w:rPr>
              <w:t>Rv</w:t>
            </w:r>
            <w:r w:rsidR="00025555" w:rsidRPr="008F7A97">
              <w:rPr>
                <w:iCs/>
                <w:sz w:val="15"/>
                <w:szCs w:val="15"/>
                <w:lang w:val="bg-BG"/>
              </w:rPr>
              <w:t xml:space="preserve"> </w:t>
            </w:r>
          </w:p>
          <w:p w14:paraId="3FE8FFAD" w14:textId="77777777" w:rsidR="00025555" w:rsidRPr="002D57CF" w:rsidRDefault="00025555" w:rsidP="00025555">
            <w:pPr>
              <w:pStyle w:val="NoSpacing"/>
              <w:rPr>
                <w:b/>
                <w:bCs/>
                <w:iCs/>
                <w:sz w:val="15"/>
                <w:szCs w:val="15"/>
                <w:lang w:val="bg-BG"/>
              </w:rPr>
            </w:pPr>
            <w:r w:rsidRPr="008F7A97">
              <w:rPr>
                <w:b/>
                <w:bCs/>
                <w:iCs/>
                <w:sz w:val="15"/>
                <w:szCs w:val="15"/>
                <w:lang w:val="bg-BG"/>
              </w:rPr>
              <w:t>БДС</w:t>
            </w:r>
            <w:r w:rsidR="002D57CF">
              <w:rPr>
                <w:b/>
                <w:bCs/>
                <w:iCs/>
                <w:sz w:val="15"/>
                <w:szCs w:val="15"/>
                <w:lang w:val="de-DE"/>
              </w:rPr>
              <w:t xml:space="preserve"> EN 1149-2</w:t>
            </w:r>
          </w:p>
        </w:tc>
      </w:tr>
      <w:tr w:rsidR="00025555" w:rsidRPr="002D57CF" w14:paraId="0E4D32D7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2B64672A" w14:textId="77777777" w:rsidR="00025555" w:rsidRPr="008F7A97" w:rsidRDefault="00025555" w:rsidP="008F7A97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sz w:val="15"/>
                <w:szCs w:val="15"/>
              </w:rPr>
              <w:t>Завласяване</w:t>
            </w:r>
            <w:r w:rsidRPr="008F7A97">
              <w:rPr>
                <w:sz w:val="15"/>
                <w:szCs w:val="15"/>
                <w:lang w:val="de-DE"/>
              </w:rPr>
              <w:t xml:space="preserve"> </w:t>
            </w:r>
            <w:r w:rsidRPr="008F7A97">
              <w:rPr>
                <w:sz w:val="15"/>
                <w:szCs w:val="15"/>
              </w:rPr>
              <w:t>и</w:t>
            </w:r>
            <w:r w:rsidRPr="008F7A97">
              <w:rPr>
                <w:sz w:val="15"/>
                <w:szCs w:val="15"/>
                <w:lang w:val="de-DE"/>
              </w:rPr>
              <w:t xml:space="preserve"> </w:t>
            </w:r>
            <w:r w:rsidRPr="008F7A97">
              <w:rPr>
                <w:sz w:val="15"/>
                <w:szCs w:val="15"/>
              </w:rPr>
              <w:t>пилинг</w:t>
            </w:r>
            <w:r w:rsidRPr="008F7A97">
              <w:rPr>
                <w:sz w:val="15"/>
                <w:szCs w:val="15"/>
                <w:lang w:val="bg-BG"/>
              </w:rPr>
              <w:t xml:space="preserve">               </w:t>
            </w:r>
          </w:p>
          <w:p w14:paraId="45D6860E" w14:textId="77777777" w:rsidR="00025555" w:rsidRPr="008F7A97" w:rsidRDefault="00000000" w:rsidP="008F7A97">
            <w:pPr>
              <w:rPr>
                <w:b/>
                <w:sz w:val="15"/>
                <w:szCs w:val="15"/>
                <w:lang w:val="de-DE"/>
              </w:rPr>
            </w:pPr>
            <w:sdt>
              <w:sdtPr>
                <w:rPr>
                  <w:sz w:val="15"/>
                  <w:szCs w:val="15"/>
                </w:rPr>
                <w:id w:val="167399575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de-DE"/>
              </w:rPr>
              <w:t xml:space="preserve"> 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="00025555" w:rsidRPr="008F7A97">
              <w:rPr>
                <w:b/>
                <w:sz w:val="15"/>
                <w:szCs w:val="15"/>
                <w:lang w:val="de-DE"/>
              </w:rPr>
              <w:t xml:space="preserve">EN ISO 12945-1 </w:t>
            </w:r>
          </w:p>
          <w:p w14:paraId="51E1B215" w14:textId="77777777" w:rsidR="00025555" w:rsidRPr="008F7A97" w:rsidRDefault="00000000" w:rsidP="008F7A97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85353383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</w:rPr>
              <w:t xml:space="preserve"> 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>БДС</w:t>
            </w:r>
            <w:r w:rsidR="00025555" w:rsidRPr="008F7A97">
              <w:rPr>
                <w:b/>
                <w:sz w:val="15"/>
                <w:szCs w:val="15"/>
              </w:rPr>
              <w:t xml:space="preserve"> EN ISO 12945-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>2</w:t>
            </w:r>
          </w:p>
        </w:tc>
        <w:tc>
          <w:tcPr>
            <w:tcW w:w="2830" w:type="dxa"/>
            <w:gridSpan w:val="2"/>
          </w:tcPr>
          <w:p w14:paraId="5A79B827" w14:textId="77777777" w:rsidR="00025555" w:rsidRPr="008F7A97" w:rsidRDefault="00000000" w:rsidP="00025555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23990832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</w:rPr>
              <w:t xml:space="preserve"> Претриване по метода на Martindale. Разрушаване на образеца.</w:t>
            </w:r>
            <w:r w:rsidR="00025555" w:rsidRPr="008F7A97">
              <w:rPr>
                <w:sz w:val="15"/>
                <w:szCs w:val="15"/>
                <w:lang w:val="bg-BG"/>
              </w:rPr>
              <w:t xml:space="preserve"> </w:t>
            </w:r>
          </w:p>
          <w:p w14:paraId="0A9A98EC" w14:textId="77777777" w:rsidR="00025555" w:rsidRPr="008F7A97" w:rsidRDefault="00025555" w:rsidP="00025555">
            <w:pPr>
              <w:rPr>
                <w:b/>
                <w:sz w:val="15"/>
                <w:szCs w:val="15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 EN  ISO 12947-2</w:t>
            </w:r>
          </w:p>
        </w:tc>
        <w:tc>
          <w:tcPr>
            <w:tcW w:w="2972" w:type="dxa"/>
            <w:gridSpan w:val="4"/>
          </w:tcPr>
          <w:p w14:paraId="67E946A9" w14:textId="77777777" w:rsidR="008F7A97" w:rsidRPr="008F7A97" w:rsidRDefault="00000000" w:rsidP="008F7A97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76094219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</w:rPr>
              <w:t xml:space="preserve"> Претриване по метода на Martindale. Загуба на маса. </w:t>
            </w:r>
            <w:r w:rsidR="00025555" w:rsidRPr="008F7A97">
              <w:rPr>
                <w:sz w:val="15"/>
                <w:szCs w:val="15"/>
                <w:lang w:val="bg-BG"/>
              </w:rPr>
              <w:t xml:space="preserve">                </w:t>
            </w:r>
          </w:p>
          <w:p w14:paraId="7B48B2AF" w14:textId="77777777" w:rsidR="00025555" w:rsidRPr="008F7A97" w:rsidRDefault="00025555" w:rsidP="008F7A97">
            <w:pPr>
              <w:pStyle w:val="NoSpacing"/>
              <w:rPr>
                <w:b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8F7A97">
              <w:rPr>
                <w:b/>
                <w:sz w:val="15"/>
                <w:szCs w:val="15"/>
              </w:rPr>
              <w:t xml:space="preserve"> EN ISO 12947-3</w:t>
            </w:r>
          </w:p>
        </w:tc>
        <w:tc>
          <w:tcPr>
            <w:tcW w:w="2795" w:type="dxa"/>
            <w:gridSpan w:val="4"/>
            <w:vAlign w:val="center"/>
          </w:tcPr>
          <w:p w14:paraId="2EFBD5FE" w14:textId="77777777" w:rsidR="00025555" w:rsidRPr="002D57CF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43528339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bg-BG"/>
              </w:rPr>
              <w:t xml:space="preserve"> Претриване по метода на </w:t>
            </w:r>
            <w:r w:rsidR="00025555" w:rsidRPr="008F7A97">
              <w:rPr>
                <w:sz w:val="15"/>
                <w:szCs w:val="15"/>
              </w:rPr>
              <w:t>Martindale</w:t>
            </w:r>
            <w:r w:rsidR="008F7A97">
              <w:rPr>
                <w:sz w:val="15"/>
                <w:szCs w:val="15"/>
                <w:lang w:val="bg-BG"/>
              </w:rPr>
              <w:t xml:space="preserve">. Оценка </w:t>
            </w:r>
            <w:r w:rsidR="00025555" w:rsidRPr="008F7A97">
              <w:rPr>
                <w:sz w:val="15"/>
                <w:szCs w:val="15"/>
                <w:lang w:val="bg-BG"/>
              </w:rPr>
              <w:t>промяна</w:t>
            </w:r>
            <w:r w:rsidR="008F7A97">
              <w:rPr>
                <w:sz w:val="15"/>
                <w:szCs w:val="15"/>
                <w:lang w:val="bg-BG"/>
              </w:rPr>
              <w:t>та</w:t>
            </w:r>
            <w:r w:rsidR="002D57CF">
              <w:rPr>
                <w:sz w:val="15"/>
                <w:szCs w:val="15"/>
                <w:lang w:val="bg-BG"/>
              </w:rPr>
              <w:t xml:space="preserve"> във външния вид.- 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>БДС</w:t>
            </w:r>
            <w:r w:rsidR="00025555" w:rsidRPr="002D57CF">
              <w:rPr>
                <w:b/>
                <w:sz w:val="15"/>
                <w:szCs w:val="15"/>
                <w:lang w:val="bg-BG"/>
              </w:rPr>
              <w:t xml:space="preserve">  </w:t>
            </w:r>
            <w:r w:rsidR="00025555" w:rsidRPr="008F7A97">
              <w:rPr>
                <w:b/>
                <w:sz w:val="15"/>
                <w:szCs w:val="15"/>
              </w:rPr>
              <w:t>EN</w:t>
            </w:r>
            <w:r w:rsidR="00025555" w:rsidRPr="002D57CF">
              <w:rPr>
                <w:b/>
                <w:sz w:val="15"/>
                <w:szCs w:val="15"/>
                <w:lang w:val="bg-BG"/>
              </w:rPr>
              <w:t xml:space="preserve">  </w:t>
            </w:r>
            <w:r w:rsidR="00025555" w:rsidRPr="008F7A97">
              <w:rPr>
                <w:b/>
                <w:sz w:val="15"/>
                <w:szCs w:val="15"/>
              </w:rPr>
              <w:t>ISO</w:t>
            </w:r>
            <w:r w:rsidR="00025555" w:rsidRPr="002D57CF">
              <w:rPr>
                <w:b/>
                <w:sz w:val="15"/>
                <w:szCs w:val="15"/>
                <w:lang w:val="bg-BG"/>
              </w:rPr>
              <w:t xml:space="preserve"> 12947-4</w:t>
            </w:r>
          </w:p>
        </w:tc>
      </w:tr>
      <w:tr w:rsidR="00025555" w:rsidRPr="001F36FD" w14:paraId="275D1D2B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  <w:vAlign w:val="center"/>
          </w:tcPr>
          <w:p w14:paraId="42A4131C" w14:textId="77777777" w:rsidR="00025555" w:rsidRPr="001D30B8" w:rsidRDefault="00000000" w:rsidP="008F7A97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83707057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736D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8736D5" w:rsidRPr="002D57CF">
              <w:rPr>
                <w:sz w:val="15"/>
                <w:szCs w:val="15"/>
                <w:lang w:val="bg-BG"/>
              </w:rPr>
              <w:t xml:space="preserve"> Ъгъл н</w:t>
            </w:r>
            <w:r w:rsidR="008F7A97" w:rsidRPr="002D57CF">
              <w:rPr>
                <w:sz w:val="15"/>
                <w:szCs w:val="15"/>
                <w:lang w:val="bg-BG"/>
              </w:rPr>
              <w:t>а възстановяване след смачкване</w:t>
            </w:r>
            <w:r w:rsidR="008F7A97">
              <w:rPr>
                <w:sz w:val="15"/>
                <w:szCs w:val="15"/>
                <w:lang w:val="bg-BG"/>
              </w:rPr>
              <w:t xml:space="preserve">- </w:t>
            </w:r>
            <w:r w:rsidR="001D30B8">
              <w:rPr>
                <w:b/>
                <w:bCs/>
                <w:sz w:val="15"/>
                <w:szCs w:val="15"/>
                <w:lang w:val="bg-BG"/>
              </w:rPr>
              <w:t xml:space="preserve">БДС EN </w:t>
            </w:r>
            <w:r w:rsidR="001D30B8">
              <w:rPr>
                <w:b/>
                <w:bCs/>
                <w:sz w:val="15"/>
                <w:szCs w:val="15"/>
              </w:rPr>
              <w:t>ISO 2313-1</w:t>
            </w:r>
          </w:p>
        </w:tc>
        <w:tc>
          <w:tcPr>
            <w:tcW w:w="2830" w:type="dxa"/>
            <w:gridSpan w:val="2"/>
            <w:vAlign w:val="center"/>
          </w:tcPr>
          <w:p w14:paraId="2B7DEB12" w14:textId="77777777" w:rsidR="00025555" w:rsidRPr="002D57CF" w:rsidRDefault="00000000" w:rsidP="0002555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30128069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8736D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8736D5" w:rsidRPr="002D57CF">
              <w:rPr>
                <w:sz w:val="15"/>
                <w:szCs w:val="15"/>
                <w:lang w:val="bg-BG"/>
              </w:rPr>
              <w:t xml:space="preserve"> Гладкост (немачкаемост) на тъканите след пране и сушене</w:t>
            </w:r>
            <w:r w:rsidR="008F7A97">
              <w:rPr>
                <w:sz w:val="15"/>
                <w:szCs w:val="15"/>
                <w:lang w:val="bg-BG"/>
              </w:rPr>
              <w:t xml:space="preserve">- </w:t>
            </w:r>
            <w:r w:rsidR="008736D5" w:rsidRPr="008F7A97">
              <w:rPr>
                <w:b/>
                <w:sz w:val="15"/>
                <w:szCs w:val="15"/>
              </w:rPr>
              <w:t>ISO</w:t>
            </w:r>
            <w:r w:rsidR="008736D5" w:rsidRPr="002D57CF">
              <w:rPr>
                <w:b/>
                <w:sz w:val="15"/>
                <w:szCs w:val="15"/>
                <w:lang w:val="bg-BG"/>
              </w:rPr>
              <w:t xml:space="preserve"> 7768</w:t>
            </w:r>
            <w:r w:rsidR="008736D5" w:rsidRPr="002D57CF">
              <w:rPr>
                <w:sz w:val="15"/>
                <w:szCs w:val="15"/>
                <w:lang w:val="bg-BG"/>
              </w:rPr>
              <w:t xml:space="preserve"> </w:t>
            </w:r>
            <w:r w:rsidR="008736D5" w:rsidRPr="008F7A97">
              <w:rPr>
                <w:sz w:val="15"/>
                <w:szCs w:val="15"/>
                <w:lang w:val="bg-BG"/>
              </w:rPr>
              <w:t xml:space="preserve">                                      </w:t>
            </w:r>
          </w:p>
        </w:tc>
        <w:tc>
          <w:tcPr>
            <w:tcW w:w="2972" w:type="dxa"/>
            <w:gridSpan w:val="4"/>
            <w:vAlign w:val="center"/>
          </w:tcPr>
          <w:p w14:paraId="18AFD979" w14:textId="77777777" w:rsidR="00025555" w:rsidRPr="008F7A97" w:rsidRDefault="00000000" w:rsidP="0002555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93532131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D7FEF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D7FEF" w:rsidRPr="008F7A97">
              <w:rPr>
                <w:sz w:val="15"/>
                <w:szCs w:val="15"/>
                <w:lang w:val="bg-BG"/>
              </w:rPr>
              <w:t xml:space="preserve"> Гладкост (немачкаемост) на шева след пране и сушене</w:t>
            </w:r>
            <w:r w:rsidR="008F7A97">
              <w:rPr>
                <w:sz w:val="15"/>
                <w:szCs w:val="15"/>
                <w:lang w:val="bg-BG"/>
              </w:rPr>
              <w:t xml:space="preserve">- </w:t>
            </w:r>
            <w:r w:rsidR="009D7FEF" w:rsidRPr="008F7A97">
              <w:rPr>
                <w:sz w:val="15"/>
                <w:szCs w:val="15"/>
                <w:lang w:val="bg-BG"/>
              </w:rPr>
              <w:t xml:space="preserve"> </w:t>
            </w:r>
            <w:r w:rsidR="009D7FEF" w:rsidRPr="008F7A97">
              <w:rPr>
                <w:b/>
                <w:sz w:val="15"/>
                <w:szCs w:val="15"/>
              </w:rPr>
              <w:t>ISO</w:t>
            </w:r>
            <w:r w:rsidR="009D7FEF" w:rsidRPr="008F7A97">
              <w:rPr>
                <w:b/>
                <w:sz w:val="15"/>
                <w:szCs w:val="15"/>
                <w:lang w:val="bg-BG"/>
              </w:rPr>
              <w:t xml:space="preserve"> 7770                                                    </w:t>
            </w:r>
          </w:p>
        </w:tc>
        <w:tc>
          <w:tcPr>
            <w:tcW w:w="2795" w:type="dxa"/>
            <w:gridSpan w:val="4"/>
            <w:vAlign w:val="center"/>
          </w:tcPr>
          <w:p w14:paraId="2D36B8D2" w14:textId="77777777" w:rsidR="00025555" w:rsidRPr="008F7A97" w:rsidRDefault="00000000" w:rsidP="008F7A97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22405953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D7FEF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D7FEF" w:rsidRPr="008F7A97">
              <w:rPr>
                <w:sz w:val="15"/>
                <w:szCs w:val="15"/>
                <w:lang w:val="bg-BG"/>
              </w:rPr>
              <w:t xml:space="preserve"> Възстановяване на тък</w:t>
            </w:r>
            <w:r w:rsidR="008F7A97">
              <w:rPr>
                <w:sz w:val="15"/>
                <w:szCs w:val="15"/>
                <w:lang w:val="bg-BG"/>
              </w:rPr>
              <w:t xml:space="preserve">аните след изкуствено смачкване- </w:t>
            </w:r>
            <w:r w:rsidR="009D7FEF" w:rsidRPr="008F7A97">
              <w:rPr>
                <w:rFonts w:ascii="Arial" w:eastAsia="Arial" w:hAnsi="Arial" w:cs="Arial"/>
                <w:color w:val="262628"/>
                <w:w w:val="115"/>
                <w:sz w:val="15"/>
                <w:szCs w:val="15"/>
                <w:lang w:val="bg-BG"/>
              </w:rPr>
              <w:t xml:space="preserve"> </w:t>
            </w:r>
            <w:r w:rsidR="009D7FEF" w:rsidRPr="008F7A97">
              <w:rPr>
                <w:b/>
                <w:sz w:val="15"/>
                <w:szCs w:val="15"/>
                <w:lang w:val="de-DE"/>
              </w:rPr>
              <w:t>ISO</w:t>
            </w:r>
            <w:r w:rsidR="009D7FEF" w:rsidRPr="008F7A97">
              <w:rPr>
                <w:b/>
                <w:sz w:val="15"/>
                <w:szCs w:val="15"/>
                <w:lang w:val="bg-BG"/>
              </w:rPr>
              <w:t xml:space="preserve"> 9867</w:t>
            </w:r>
          </w:p>
        </w:tc>
      </w:tr>
      <w:tr w:rsidR="00025555" w:rsidRPr="001F36FD" w14:paraId="7F78708E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2747" w:type="dxa"/>
            <w:gridSpan w:val="2"/>
          </w:tcPr>
          <w:p w14:paraId="3A34BC09" w14:textId="77777777" w:rsidR="00025555" w:rsidRPr="000B3A5D" w:rsidRDefault="00000000" w:rsidP="0002555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67106514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0B3A5D">
              <w:rPr>
                <w:sz w:val="15"/>
                <w:szCs w:val="15"/>
                <w:lang w:val="bg-BG"/>
              </w:rPr>
              <w:t xml:space="preserve"> Здравина на пробиване със сачма</w:t>
            </w:r>
          </w:p>
          <w:p w14:paraId="141E6EB4" w14:textId="77777777" w:rsidR="00025555" w:rsidRPr="008F7A97" w:rsidRDefault="00025555" w:rsidP="00025555">
            <w:pPr>
              <w:rPr>
                <w:sz w:val="15"/>
                <w:szCs w:val="15"/>
                <w:lang w:val="bg-BG"/>
              </w:rPr>
            </w:pPr>
            <w:r w:rsidRPr="000B3A5D">
              <w:rPr>
                <w:sz w:val="15"/>
                <w:szCs w:val="15"/>
                <w:lang w:val="bg-BG"/>
              </w:rPr>
              <w:t xml:space="preserve"> </w:t>
            </w:r>
            <w:r w:rsidRPr="008F7A97">
              <w:rPr>
                <w:b/>
                <w:bCs/>
                <w:sz w:val="15"/>
                <w:szCs w:val="15"/>
                <w:lang w:val="bg-BG"/>
              </w:rPr>
              <w:t xml:space="preserve">БДС </w:t>
            </w:r>
            <w:r w:rsidRPr="000B3A5D">
              <w:rPr>
                <w:b/>
                <w:sz w:val="15"/>
                <w:szCs w:val="15"/>
                <w:lang w:val="bg-BG"/>
              </w:rPr>
              <w:t>9585</w:t>
            </w:r>
          </w:p>
        </w:tc>
        <w:tc>
          <w:tcPr>
            <w:tcW w:w="2830" w:type="dxa"/>
            <w:gridSpan w:val="2"/>
            <w:vAlign w:val="center"/>
          </w:tcPr>
          <w:p w14:paraId="6E89A32A" w14:textId="77777777" w:rsidR="00025555" w:rsidRPr="008F7A97" w:rsidRDefault="00000000" w:rsidP="00025555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67679293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bg-BG"/>
              </w:rPr>
              <w:t xml:space="preserve"> Сплиткa – лито, кепър,атлаз</w:t>
            </w:r>
          </w:p>
          <w:p w14:paraId="31456FCE" w14:textId="77777777" w:rsidR="00025555" w:rsidRPr="008F7A97" w:rsidRDefault="00025555" w:rsidP="00025555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 12674</w:t>
            </w:r>
          </w:p>
        </w:tc>
        <w:tc>
          <w:tcPr>
            <w:tcW w:w="2972" w:type="dxa"/>
            <w:gridSpan w:val="4"/>
          </w:tcPr>
          <w:p w14:paraId="4FDEFAE4" w14:textId="77777777" w:rsidR="00025555" w:rsidRPr="008F7A97" w:rsidRDefault="00000000" w:rsidP="00025555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92426907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</w:rPr>
              <w:t xml:space="preserve"> Въздухопропускливост </w:t>
            </w:r>
          </w:p>
          <w:p w14:paraId="384BDA7D" w14:textId="77777777" w:rsidR="00025555" w:rsidRPr="008F7A97" w:rsidRDefault="00025555" w:rsidP="00025555">
            <w:pPr>
              <w:rPr>
                <w:b/>
                <w:sz w:val="15"/>
                <w:szCs w:val="15"/>
                <w:lang w:val="sr-Cyrl-RS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8F7A97">
              <w:rPr>
                <w:b/>
                <w:sz w:val="15"/>
                <w:szCs w:val="15"/>
              </w:rPr>
              <w:t>EN ISO 9237</w:t>
            </w:r>
          </w:p>
        </w:tc>
        <w:tc>
          <w:tcPr>
            <w:tcW w:w="2795" w:type="dxa"/>
            <w:gridSpan w:val="4"/>
            <w:vAlign w:val="center"/>
          </w:tcPr>
          <w:p w14:paraId="5109C932" w14:textId="77777777" w:rsidR="00025555" w:rsidRPr="008F7A97" w:rsidRDefault="00000000" w:rsidP="00025555">
            <w:pPr>
              <w:pStyle w:val="NoSpacing"/>
              <w:rPr>
                <w:b/>
                <w:b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99475421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sr-Cyrl-RS"/>
              </w:rPr>
              <w:t xml:space="preserve"> </w:t>
            </w:r>
            <w:r w:rsidR="00025555" w:rsidRPr="008F7A97">
              <w:rPr>
                <w:sz w:val="15"/>
                <w:szCs w:val="15"/>
                <w:lang w:val="bg-BG"/>
              </w:rPr>
              <w:t>Линейна плътност</w:t>
            </w:r>
            <w:r w:rsidR="00025555" w:rsidRPr="008F7A97">
              <w:rPr>
                <w:sz w:val="15"/>
                <w:szCs w:val="15"/>
                <w:lang w:val="sr-Cyrl-RS"/>
              </w:rPr>
              <w:t xml:space="preserve"> </w:t>
            </w:r>
            <w:r w:rsidR="00025555" w:rsidRPr="008F7A97">
              <w:rPr>
                <w:rFonts w:ascii="Arial" w:eastAsia="Arial" w:hAnsi="Arial" w:cs="Arial"/>
                <w:w w:val="110"/>
                <w:sz w:val="15"/>
                <w:szCs w:val="15"/>
                <w:lang w:val="sr-Cyrl-RS"/>
              </w:rPr>
              <w:t xml:space="preserve">                                  </w:t>
            </w:r>
            <w:r w:rsidR="00025555" w:rsidRPr="008F7A97">
              <w:rPr>
                <w:b/>
                <w:sz w:val="15"/>
                <w:szCs w:val="15"/>
              </w:rPr>
              <w:t>ISO</w:t>
            </w:r>
            <w:r w:rsidR="00025555" w:rsidRPr="008F7A97">
              <w:rPr>
                <w:b/>
                <w:sz w:val="15"/>
                <w:szCs w:val="15"/>
                <w:lang w:val="sr-Cyrl-RS"/>
              </w:rPr>
              <w:t xml:space="preserve"> 7211 - 5 (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>метод</w:t>
            </w:r>
            <w:r w:rsidR="00025555" w:rsidRPr="008F7A97">
              <w:rPr>
                <w:b/>
                <w:sz w:val="15"/>
                <w:szCs w:val="15"/>
                <w:lang w:val="sr-Cyrl-RS"/>
              </w:rPr>
              <w:t xml:space="preserve"> </w:t>
            </w:r>
            <w:r w:rsidR="00025555" w:rsidRPr="008F7A97">
              <w:rPr>
                <w:b/>
                <w:sz w:val="15"/>
                <w:szCs w:val="15"/>
              </w:rPr>
              <w:t>A</w:t>
            </w:r>
            <w:r w:rsidR="00025555" w:rsidRPr="008F7A97">
              <w:rPr>
                <w:b/>
                <w:sz w:val="15"/>
                <w:szCs w:val="15"/>
                <w:lang w:val="sr-Cyrl-RS"/>
              </w:rPr>
              <w:t>)</w:t>
            </w:r>
          </w:p>
        </w:tc>
      </w:tr>
      <w:tr w:rsidR="00025555" w:rsidRPr="008F7A97" w14:paraId="0A758CE6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  <w:jc w:val="center"/>
        </w:trPr>
        <w:tc>
          <w:tcPr>
            <w:tcW w:w="2747" w:type="dxa"/>
            <w:gridSpan w:val="2"/>
          </w:tcPr>
          <w:p w14:paraId="4A82FF48" w14:textId="77777777" w:rsidR="00025555" w:rsidRPr="008F7A97" w:rsidRDefault="00000000" w:rsidP="00025555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175604794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</w:rPr>
              <w:t xml:space="preserve"> Сила на разлепване </w:t>
            </w:r>
            <w:r w:rsidR="008F7A97">
              <w:rPr>
                <w:sz w:val="15"/>
                <w:szCs w:val="15"/>
                <w:lang w:val="bg-BG"/>
              </w:rPr>
              <w:t xml:space="preserve">- 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="00025555" w:rsidRPr="008F7A97">
              <w:rPr>
                <w:b/>
                <w:sz w:val="15"/>
                <w:szCs w:val="15"/>
              </w:rPr>
              <w:t>12469</w:t>
            </w:r>
          </w:p>
        </w:tc>
        <w:tc>
          <w:tcPr>
            <w:tcW w:w="2830" w:type="dxa"/>
            <w:gridSpan w:val="2"/>
          </w:tcPr>
          <w:p w14:paraId="1E884533" w14:textId="77777777" w:rsidR="00E73BCB" w:rsidRDefault="00000000" w:rsidP="00684E66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11810605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E73BCB">
              <w:rPr>
                <w:sz w:val="15"/>
                <w:szCs w:val="15"/>
              </w:rPr>
              <w:t xml:space="preserve"> Дължина </w:t>
            </w:r>
            <w:sdt>
              <w:sdtPr>
                <w:rPr>
                  <w:sz w:val="15"/>
                  <w:szCs w:val="15"/>
                </w:rPr>
                <w:id w:val="-47561534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E73BCB" w:rsidRPr="00E73BCB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E73BCB" w:rsidRPr="00E73BCB">
              <w:rPr>
                <w:sz w:val="15"/>
                <w:szCs w:val="15"/>
              </w:rPr>
              <w:t xml:space="preserve"> </w:t>
            </w:r>
            <w:r w:rsidR="00E73BCB">
              <w:rPr>
                <w:sz w:val="15"/>
                <w:szCs w:val="15"/>
              </w:rPr>
              <w:t xml:space="preserve"> </w:t>
            </w:r>
            <w:r w:rsidR="00025555" w:rsidRPr="008F7A97">
              <w:rPr>
                <w:sz w:val="15"/>
                <w:szCs w:val="15"/>
              </w:rPr>
              <w:t xml:space="preserve">Широчина </w:t>
            </w:r>
          </w:p>
          <w:p w14:paraId="6CD37969" w14:textId="77777777" w:rsidR="00025555" w:rsidRPr="008F7A97" w:rsidRDefault="008F7A97" w:rsidP="00684E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bg-BG"/>
              </w:rPr>
              <w:t xml:space="preserve"> 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>БДС</w:t>
            </w:r>
            <w:r w:rsidR="00025555" w:rsidRPr="008F7A97">
              <w:rPr>
                <w:b/>
                <w:sz w:val="15"/>
                <w:szCs w:val="15"/>
              </w:rPr>
              <w:t xml:space="preserve"> EN 1773</w:t>
            </w:r>
          </w:p>
        </w:tc>
        <w:tc>
          <w:tcPr>
            <w:tcW w:w="2972" w:type="dxa"/>
            <w:gridSpan w:val="4"/>
          </w:tcPr>
          <w:p w14:paraId="07E5A0B7" w14:textId="77777777" w:rsidR="00025555" w:rsidRPr="008F7A97" w:rsidRDefault="00000000" w:rsidP="008F7A97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4657461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C355D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C355D"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  <w:r w:rsidR="007C355D" w:rsidRPr="008F7A97">
              <w:rPr>
                <w:sz w:val="15"/>
                <w:szCs w:val="15"/>
                <w:lang w:val="bg-BG"/>
              </w:rPr>
              <w:t xml:space="preserve">Обща маса </w:t>
            </w:r>
            <w:r w:rsidR="002E7812" w:rsidRPr="000A2A6E">
              <w:rPr>
                <w:rFonts w:cstheme="minorHAnsi"/>
                <w:sz w:val="15"/>
                <w:szCs w:val="15"/>
                <w:shd w:val="clear" w:color="auto" w:fill="FFFFFF"/>
              </w:rPr>
              <w:t>(текстил с покритие)</w:t>
            </w:r>
            <w:r w:rsidR="002E7812" w:rsidRPr="000A2A6E">
              <w:rPr>
                <w:b/>
                <w:sz w:val="15"/>
                <w:szCs w:val="15"/>
                <w:lang w:val="bg-BG"/>
              </w:rPr>
              <w:t xml:space="preserve">                           </w:t>
            </w:r>
            <w:r w:rsidR="007C355D" w:rsidRPr="008F7A97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="007C355D" w:rsidRPr="000A2A6E">
              <w:rPr>
                <w:b/>
                <w:sz w:val="15"/>
                <w:szCs w:val="15"/>
              </w:rPr>
              <w:t>EN</w:t>
            </w:r>
            <w:r w:rsidR="007C355D"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  <w:r w:rsidR="007C355D" w:rsidRPr="000A2A6E">
              <w:rPr>
                <w:b/>
                <w:sz w:val="15"/>
                <w:szCs w:val="15"/>
              </w:rPr>
              <w:t>ISO</w:t>
            </w:r>
            <w:r w:rsidR="007C355D" w:rsidRPr="008F7A97">
              <w:rPr>
                <w:b/>
                <w:sz w:val="15"/>
                <w:szCs w:val="15"/>
                <w:lang w:val="bg-BG"/>
              </w:rPr>
              <w:t xml:space="preserve"> 2286-2 </w:t>
            </w:r>
            <w:r w:rsidR="000A2A6E">
              <w:rPr>
                <w:b/>
                <w:sz w:val="15"/>
                <w:szCs w:val="15"/>
                <w:lang w:val="bg-BG"/>
              </w:rPr>
              <w:t xml:space="preserve">  </w:t>
            </w:r>
          </w:p>
        </w:tc>
        <w:tc>
          <w:tcPr>
            <w:tcW w:w="2795" w:type="dxa"/>
            <w:gridSpan w:val="4"/>
          </w:tcPr>
          <w:p w14:paraId="0F5351CB" w14:textId="77777777" w:rsidR="00025555" w:rsidRPr="008F7A97" w:rsidRDefault="00000000" w:rsidP="008F7A97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201883352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02555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025555" w:rsidRPr="008F7A97">
              <w:rPr>
                <w:sz w:val="15"/>
                <w:szCs w:val="15"/>
                <w:lang w:val="bg-BG"/>
              </w:rPr>
              <w:t xml:space="preserve"> Свиваемост при врене </w:t>
            </w:r>
            <w:r w:rsidR="008F7A97">
              <w:rPr>
                <w:sz w:val="15"/>
                <w:szCs w:val="15"/>
                <w:lang w:val="bg-BG"/>
              </w:rPr>
              <w:t xml:space="preserve">- </w:t>
            </w:r>
            <w:r w:rsidR="00025555" w:rsidRPr="008F7A97">
              <w:rPr>
                <w:b/>
                <w:sz w:val="15"/>
                <w:szCs w:val="15"/>
                <w:lang w:val="bg-BG"/>
              </w:rPr>
              <w:t>БДС 8985</w:t>
            </w:r>
          </w:p>
        </w:tc>
      </w:tr>
      <w:tr w:rsidR="00025555" w:rsidRPr="001F462D" w14:paraId="701B4E3A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2747" w:type="dxa"/>
            <w:gridSpan w:val="2"/>
          </w:tcPr>
          <w:p w14:paraId="5AAB1737" w14:textId="77777777" w:rsidR="0098304E" w:rsidRPr="0098304E" w:rsidRDefault="0098304E" w:rsidP="00684E66">
            <w:pPr>
              <w:rPr>
                <w:b/>
                <w:bCs/>
                <w:sz w:val="15"/>
                <w:szCs w:val="15"/>
              </w:rPr>
            </w:pPr>
            <w:r>
              <w:rPr>
                <w:sz w:val="15"/>
                <w:szCs w:val="15"/>
                <w:lang w:val="bg-BG"/>
              </w:rPr>
              <w:t>Изменение на размерите</w:t>
            </w:r>
          </w:p>
          <w:p w14:paraId="70A673A4" w14:textId="77777777" w:rsidR="00520364" w:rsidRPr="008F7A97" w:rsidRDefault="00000000" w:rsidP="00684E66">
            <w:pPr>
              <w:rPr>
                <w:rFonts w:ascii="Arial" w:eastAsia="Arial" w:hAnsi="Arial" w:cs="Arial"/>
                <w:color w:val="28282A"/>
                <w:w w:val="105"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78823891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8F7A97">
              <w:rPr>
                <w:sz w:val="15"/>
                <w:szCs w:val="15"/>
                <w:lang w:val="bg-BG"/>
              </w:rPr>
              <w:t xml:space="preserve"> </w:t>
            </w:r>
            <w:r w:rsidR="0098304E">
              <w:rPr>
                <w:sz w:val="15"/>
                <w:szCs w:val="15"/>
                <w:lang w:val="bg-BG"/>
              </w:rPr>
              <w:t>А</w:t>
            </w:r>
            <w:r w:rsidR="00520364" w:rsidRPr="008F7A97">
              <w:rPr>
                <w:sz w:val="15"/>
                <w:szCs w:val="15"/>
                <w:lang w:val="bg-BG"/>
              </w:rPr>
              <w:t xml:space="preserve">втоматична перална машина </w:t>
            </w:r>
          </w:p>
          <w:p w14:paraId="3CAF528A" w14:textId="77777777" w:rsidR="00520364" w:rsidRPr="008F7A97" w:rsidRDefault="00000000" w:rsidP="00684E66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41717624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  <w:lang w:val="bg-BG"/>
              </w:rPr>
              <w:t xml:space="preserve">  </w:t>
            </w:r>
            <w:r w:rsidR="0098304E">
              <w:rPr>
                <w:sz w:val="15"/>
                <w:szCs w:val="15"/>
                <w:lang w:val="bg-BG"/>
              </w:rPr>
              <w:t>Р</w:t>
            </w:r>
            <w:r w:rsidR="00520364" w:rsidRPr="008F7A97">
              <w:rPr>
                <w:sz w:val="15"/>
                <w:szCs w:val="15"/>
                <w:lang w:val="bg-BG"/>
              </w:rPr>
              <w:t xml:space="preserve">ъчно пране </w:t>
            </w:r>
          </w:p>
          <w:p w14:paraId="2CFE4AA1" w14:textId="77777777" w:rsidR="00025555" w:rsidRPr="008F7A97" w:rsidRDefault="00520364" w:rsidP="00684E66">
            <w:pPr>
              <w:rPr>
                <w:b/>
                <w:bCs/>
                <w:sz w:val="15"/>
                <w:szCs w:val="15"/>
                <w:lang w:val="bg-BG"/>
              </w:rPr>
            </w:pPr>
            <w:r w:rsidRPr="008F7A97">
              <w:rPr>
                <w:rFonts w:eastAsia="Arial" w:cstheme="minorHAnsi"/>
                <w:b/>
                <w:bCs/>
                <w:color w:val="28282A"/>
                <w:w w:val="105"/>
                <w:sz w:val="15"/>
                <w:szCs w:val="15"/>
                <w:lang w:val="bg-BG"/>
              </w:rPr>
              <w:t>БДС 9425</w:t>
            </w:r>
          </w:p>
        </w:tc>
        <w:tc>
          <w:tcPr>
            <w:tcW w:w="2830" w:type="dxa"/>
            <w:gridSpan w:val="2"/>
          </w:tcPr>
          <w:p w14:paraId="3281DBCE" w14:textId="77777777" w:rsidR="00520364" w:rsidRPr="008F7A97" w:rsidRDefault="00000000" w:rsidP="00684E66">
            <w:pPr>
              <w:rPr>
                <w:b/>
                <w:b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4699910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0B3A5D">
              <w:rPr>
                <w:sz w:val="15"/>
                <w:szCs w:val="15"/>
                <w:lang w:val="bg-BG"/>
              </w:rPr>
              <w:t xml:space="preserve"> Здравина на скъсване на шева </w:t>
            </w:r>
          </w:p>
          <w:p w14:paraId="3ADA3518" w14:textId="77777777" w:rsidR="00520364" w:rsidRPr="000B3A5D" w:rsidRDefault="00000000" w:rsidP="00684E66">
            <w:pPr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94981143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0B3A5D">
              <w:rPr>
                <w:sz w:val="15"/>
                <w:szCs w:val="15"/>
                <w:lang w:val="bg-BG"/>
              </w:rPr>
              <w:t xml:space="preserve"> Разтегливост до скъсване на шева</w:t>
            </w:r>
            <w:r w:rsidR="00520364" w:rsidRPr="008F7A97">
              <w:rPr>
                <w:sz w:val="15"/>
                <w:szCs w:val="15"/>
                <w:lang w:val="bg-BG"/>
              </w:rPr>
              <w:t xml:space="preserve">                           </w:t>
            </w:r>
          </w:p>
          <w:p w14:paraId="6033A997" w14:textId="77777777" w:rsidR="00520364" w:rsidRPr="000B3A5D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27216387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0B3A5D">
              <w:rPr>
                <w:sz w:val="15"/>
                <w:szCs w:val="15"/>
                <w:lang w:val="bg-BG"/>
              </w:rPr>
              <w:t xml:space="preserve"> Широчина на шева</w:t>
            </w:r>
          </w:p>
          <w:p w14:paraId="38FDF7D2" w14:textId="77777777" w:rsidR="00520364" w:rsidRDefault="00000000" w:rsidP="00684E66">
            <w:pPr>
              <w:rPr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-27178687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625C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  <w:lang w:val="sr-Cyrl-RS"/>
              </w:rPr>
              <w:t xml:space="preserve"> </w:t>
            </w:r>
            <w:r w:rsidR="00520364" w:rsidRPr="008F7A97">
              <w:rPr>
                <w:sz w:val="15"/>
                <w:szCs w:val="15"/>
                <w:lang w:val="bg-BG"/>
              </w:rPr>
              <w:t>Гъстина на шева</w:t>
            </w:r>
            <w:r w:rsidR="00520364" w:rsidRPr="008F7A97">
              <w:rPr>
                <w:sz w:val="15"/>
                <w:szCs w:val="15"/>
                <w:lang w:val="sr-Cyrl-RS"/>
              </w:rPr>
              <w:t xml:space="preserve"> </w:t>
            </w:r>
          </w:p>
          <w:p w14:paraId="021917B2" w14:textId="77777777" w:rsidR="005625C7" w:rsidRPr="005625C7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35131065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625C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625C7">
              <w:rPr>
                <w:sz w:val="15"/>
                <w:szCs w:val="15"/>
                <w:lang w:val="bg-BG"/>
              </w:rPr>
              <w:t xml:space="preserve"> Скрито насичане</w:t>
            </w:r>
          </w:p>
          <w:p w14:paraId="17AECA6E" w14:textId="77777777" w:rsidR="00025555" w:rsidRPr="008F7A97" w:rsidRDefault="00520364" w:rsidP="00684E66">
            <w:pPr>
              <w:rPr>
                <w:b/>
                <w:bCs/>
                <w:sz w:val="15"/>
                <w:szCs w:val="15"/>
              </w:rPr>
            </w:pPr>
            <w:r w:rsidRPr="008F7A97">
              <w:rPr>
                <w:rFonts w:eastAsiaTheme="minorEastAsia" w:cstheme="minorHAnsi"/>
                <w:color w:val="FF0000"/>
                <w:sz w:val="15"/>
                <w:szCs w:val="15"/>
                <w:shd w:val="clear" w:color="auto" w:fill="FFFFFF"/>
                <w:lang w:val="bg-BG"/>
              </w:rPr>
              <w:t xml:space="preserve"> </w:t>
            </w:r>
            <w:r w:rsidRPr="008F7A97">
              <w:rPr>
                <w:b/>
                <w:sz w:val="15"/>
                <w:szCs w:val="15"/>
                <w:lang w:val="bg-BG"/>
              </w:rPr>
              <w:t>БДС 13307</w:t>
            </w:r>
          </w:p>
        </w:tc>
        <w:tc>
          <w:tcPr>
            <w:tcW w:w="2972" w:type="dxa"/>
            <w:gridSpan w:val="4"/>
            <w:vAlign w:val="center"/>
          </w:tcPr>
          <w:p w14:paraId="27988B5F" w14:textId="77777777" w:rsidR="00520364" w:rsidRPr="008F7A97" w:rsidRDefault="00000000" w:rsidP="00684E66">
            <w:pPr>
              <w:rPr>
                <w:b/>
                <w:bCs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51872985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</w:rPr>
              <w:t xml:space="preserve"> Линейна маса.</w:t>
            </w:r>
            <w:r w:rsidR="00520364" w:rsidRPr="008F7A97">
              <w:rPr>
                <w:sz w:val="15"/>
                <w:szCs w:val="15"/>
                <w:lang w:val="bg-BG"/>
              </w:rPr>
              <w:t xml:space="preserve">                               </w:t>
            </w:r>
          </w:p>
          <w:p w14:paraId="222788D7" w14:textId="77777777" w:rsidR="00520364" w:rsidRPr="008F7A97" w:rsidRDefault="00000000" w:rsidP="00684E66">
            <w:pPr>
              <w:rPr>
                <w:b/>
                <w:bCs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35569479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</w:rPr>
              <w:t xml:space="preserve"> Здравина до скъсване.</w:t>
            </w:r>
            <w:r w:rsidR="00520364" w:rsidRPr="008F7A97">
              <w:rPr>
                <w:sz w:val="15"/>
                <w:szCs w:val="15"/>
                <w:lang w:val="bg-BG"/>
              </w:rPr>
              <w:t xml:space="preserve"> </w:t>
            </w:r>
          </w:p>
          <w:p w14:paraId="61B964F6" w14:textId="77777777" w:rsidR="00520364" w:rsidRPr="008F7A97" w:rsidRDefault="00000000" w:rsidP="00684E66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26750527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</w:rPr>
              <w:t xml:space="preserve"> Разтегливост</w:t>
            </w:r>
          </w:p>
          <w:p w14:paraId="20632ECD" w14:textId="77777777" w:rsidR="00520364" w:rsidRPr="008F7A97" w:rsidRDefault="00000000" w:rsidP="00684E66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63040694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</w:rPr>
              <w:t xml:space="preserve"> Гранична разтегливост</w:t>
            </w:r>
          </w:p>
          <w:p w14:paraId="18072480" w14:textId="77777777" w:rsidR="00520364" w:rsidRPr="008F7A97" w:rsidRDefault="00000000" w:rsidP="00684E66">
            <w:pPr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55736273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520364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520364" w:rsidRPr="008F7A97">
              <w:rPr>
                <w:sz w:val="15"/>
                <w:szCs w:val="15"/>
              </w:rPr>
              <w:t xml:space="preserve"> Гранично натоварване</w:t>
            </w:r>
          </w:p>
          <w:p w14:paraId="650FF48D" w14:textId="77777777" w:rsidR="00025555" w:rsidRPr="008F7A97" w:rsidRDefault="00520364" w:rsidP="00684E66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  <w:r w:rsidRPr="008F7A97">
              <w:rPr>
                <w:b/>
                <w:bCs/>
                <w:sz w:val="15"/>
                <w:szCs w:val="15"/>
              </w:rPr>
              <w:t>БДС 12315, Изменение 1</w:t>
            </w:r>
          </w:p>
        </w:tc>
        <w:tc>
          <w:tcPr>
            <w:tcW w:w="2795" w:type="dxa"/>
            <w:gridSpan w:val="4"/>
          </w:tcPr>
          <w:p w14:paraId="3025ABF3" w14:textId="77777777" w:rsidR="00943BA5" w:rsidRPr="008F7A97" w:rsidRDefault="00000000" w:rsidP="008F7A97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61335205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43BA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43BA5" w:rsidRPr="008F7A97">
              <w:rPr>
                <w:sz w:val="15"/>
                <w:szCs w:val="15"/>
                <w:lang w:val="bg-BG"/>
              </w:rPr>
              <w:t xml:space="preserve"> Маса на двойка чорапни изделия.</w:t>
            </w:r>
            <w:r w:rsidR="00943BA5" w:rsidRPr="008F7A97">
              <w:rPr>
                <w:b/>
                <w:sz w:val="15"/>
                <w:szCs w:val="15"/>
                <w:lang w:val="bg-BG"/>
              </w:rPr>
              <w:t xml:space="preserve"> </w:t>
            </w:r>
          </w:p>
          <w:p w14:paraId="3042643E" w14:textId="77777777" w:rsidR="00943BA5" w:rsidRPr="008F7A97" w:rsidRDefault="00000000" w:rsidP="008F7A97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67947777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43BA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43BA5" w:rsidRPr="008F7A97">
              <w:rPr>
                <w:sz w:val="15"/>
                <w:szCs w:val="15"/>
                <w:lang w:val="bg-BG"/>
              </w:rPr>
              <w:t xml:space="preserve"> Линейни размери. </w:t>
            </w:r>
          </w:p>
          <w:p w14:paraId="7E0C65A0" w14:textId="77777777" w:rsidR="00483B9E" w:rsidRPr="008F7A97" w:rsidRDefault="00000000" w:rsidP="008F7A97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67055210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943BA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943BA5" w:rsidRPr="008F7A97">
              <w:rPr>
                <w:sz w:val="15"/>
                <w:szCs w:val="15"/>
                <w:lang w:val="bg-BG"/>
              </w:rPr>
              <w:t xml:space="preserve"> Изменение на размерите</w:t>
            </w:r>
            <w:r w:rsidR="00D740E0" w:rsidRPr="002E4AA0">
              <w:rPr>
                <w:sz w:val="15"/>
                <w:szCs w:val="15"/>
                <w:lang w:val="bg-BG"/>
              </w:rPr>
              <w:t>.</w:t>
            </w:r>
            <w:r w:rsidR="00943BA5" w:rsidRPr="008F7A97">
              <w:rPr>
                <w:sz w:val="15"/>
                <w:szCs w:val="15"/>
                <w:lang w:val="bg-BG"/>
              </w:rPr>
              <w:t xml:space="preserve"> </w:t>
            </w:r>
          </w:p>
          <w:p w14:paraId="3CA3B9CA" w14:textId="77777777" w:rsidR="00025555" w:rsidRPr="008F7A97" w:rsidRDefault="00943BA5" w:rsidP="008F7A97">
            <w:pPr>
              <w:rPr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 5512</w:t>
            </w:r>
          </w:p>
        </w:tc>
      </w:tr>
      <w:tr w:rsidR="00116349" w:rsidRPr="007352BA" w14:paraId="51079CF6" w14:textId="77777777" w:rsidTr="0011634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380"/>
          <w:jc w:val="center"/>
        </w:trPr>
        <w:tc>
          <w:tcPr>
            <w:tcW w:w="2738" w:type="dxa"/>
            <w:tcBorders>
              <w:bottom w:val="single" w:sz="4" w:space="0" w:color="auto"/>
            </w:tcBorders>
          </w:tcPr>
          <w:p w14:paraId="6294EAB9" w14:textId="77777777" w:rsidR="00116349" w:rsidRPr="00795DD3" w:rsidRDefault="00116349" w:rsidP="00797BE5">
            <w:pPr>
              <w:rPr>
                <w:sz w:val="16"/>
                <w:szCs w:val="16"/>
                <w:lang w:val="bg-BG"/>
              </w:rPr>
            </w:pPr>
            <w:r w:rsidRPr="00795DD3">
              <w:rPr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795DD3">
              <w:rPr>
                <w:sz w:val="16"/>
                <w:szCs w:val="16"/>
                <w:lang w:val="bg-BG"/>
              </w:rPr>
              <w:t xml:space="preserve">Маса на единица площ            </w:t>
            </w:r>
          </w:p>
          <w:p w14:paraId="05FDAB87" w14:textId="77777777" w:rsidR="00116349" w:rsidRPr="00795DD3" w:rsidRDefault="00000000" w:rsidP="00797BE5">
            <w:pPr>
              <w:ind w:hanging="28"/>
              <w:rPr>
                <w:b/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158410413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116349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116349" w:rsidRPr="00795DD3">
              <w:rPr>
                <w:sz w:val="16"/>
                <w:szCs w:val="16"/>
                <w:lang w:val="bg-BG"/>
              </w:rPr>
              <w:t xml:space="preserve"> </w:t>
            </w:r>
            <w:r w:rsidR="00116349" w:rsidRPr="00795DD3">
              <w:rPr>
                <w:b/>
                <w:sz w:val="16"/>
                <w:szCs w:val="16"/>
                <w:lang w:val="bg-BG"/>
              </w:rPr>
              <w:t xml:space="preserve">БДС </w:t>
            </w:r>
            <w:r w:rsidR="00116349" w:rsidRPr="00795DD3">
              <w:rPr>
                <w:b/>
                <w:sz w:val="16"/>
                <w:szCs w:val="16"/>
              </w:rPr>
              <w:t>EN</w:t>
            </w:r>
            <w:r w:rsidR="00116349" w:rsidRPr="00795DD3">
              <w:rPr>
                <w:b/>
                <w:sz w:val="16"/>
                <w:szCs w:val="16"/>
                <w:lang w:val="bg-BG"/>
              </w:rPr>
              <w:t xml:space="preserve"> 12127 </w:t>
            </w:r>
          </w:p>
          <w:p w14:paraId="6FAA183B" w14:textId="0E45D1AA" w:rsidR="00116349" w:rsidRPr="00795DD3" w:rsidRDefault="00000000" w:rsidP="00797BE5">
            <w:pPr>
              <w:ind w:hanging="28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866946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116349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116349" w:rsidRPr="00795DD3">
              <w:rPr>
                <w:b/>
                <w:sz w:val="16"/>
                <w:szCs w:val="16"/>
                <w:lang w:val="bg-BG"/>
              </w:rPr>
              <w:t xml:space="preserve"> БДС</w:t>
            </w:r>
            <w:r w:rsidR="00116349" w:rsidRPr="00795DD3">
              <w:rPr>
                <w:b/>
                <w:sz w:val="16"/>
                <w:szCs w:val="16"/>
              </w:rPr>
              <w:t xml:space="preserve"> EN 9073-1</w:t>
            </w:r>
            <w:r w:rsidR="00116349" w:rsidRPr="00795DD3">
              <w:rPr>
                <w:sz w:val="16"/>
                <w:szCs w:val="16"/>
              </w:rPr>
              <w:t xml:space="preserve"> </w:t>
            </w:r>
            <w:r w:rsidR="00116349" w:rsidRPr="00795DD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6B70867E" w14:textId="77777777" w:rsidR="00116349" w:rsidRPr="00795DD3" w:rsidRDefault="00116349" w:rsidP="00797BE5">
            <w:pPr>
              <w:rPr>
                <w:sz w:val="16"/>
                <w:szCs w:val="16"/>
              </w:rPr>
            </w:pPr>
            <w:r w:rsidRPr="00795DD3"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2439436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Pr="00795DD3">
              <w:rPr>
                <w:sz w:val="16"/>
                <w:szCs w:val="16"/>
              </w:rPr>
              <w:t xml:space="preserve"> Изменение на размерите след омокряне в студена вода </w:t>
            </w:r>
          </w:p>
          <w:p w14:paraId="56E481BD" w14:textId="77777777" w:rsidR="00116349" w:rsidRPr="00795DD3" w:rsidRDefault="00116349" w:rsidP="00797BE5">
            <w:pPr>
              <w:rPr>
                <w:sz w:val="16"/>
                <w:szCs w:val="16"/>
                <w:lang w:val="bg-BG"/>
              </w:rPr>
            </w:pPr>
            <w:r w:rsidRPr="00795DD3">
              <w:rPr>
                <w:b/>
                <w:bCs/>
                <w:sz w:val="16"/>
                <w:szCs w:val="16"/>
              </w:rPr>
              <w:t>БДС ISO 7771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7521424" w14:textId="77777777" w:rsidR="00116349" w:rsidRPr="00795DD3" w:rsidRDefault="00000000" w:rsidP="00116349">
            <w:pPr>
              <w:pStyle w:val="NoSpacing"/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162411617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116349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116349" w:rsidRPr="00795DD3">
              <w:rPr>
                <w:sz w:val="16"/>
                <w:szCs w:val="16"/>
                <w:lang w:val="bg-BG"/>
              </w:rPr>
              <w:t xml:space="preserve"> Изменение на размерите след омокряне (подови покрития) </w:t>
            </w:r>
          </w:p>
          <w:p w14:paraId="42DB72CF" w14:textId="77777777" w:rsidR="00116349" w:rsidRPr="00795DD3" w:rsidRDefault="00116349" w:rsidP="00116349">
            <w:pPr>
              <w:pStyle w:val="NoSpacing"/>
              <w:rPr>
                <w:sz w:val="16"/>
                <w:szCs w:val="16"/>
                <w:lang w:val="bg-BG"/>
              </w:rPr>
            </w:pPr>
            <w:r w:rsidRPr="00795DD3">
              <w:rPr>
                <w:b/>
                <w:bCs/>
                <w:sz w:val="16"/>
                <w:szCs w:val="16"/>
              </w:rPr>
              <w:t>БДС 12823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  <w:vAlign w:val="center"/>
          </w:tcPr>
          <w:p w14:paraId="77D03ED8" w14:textId="77777777" w:rsidR="00116349" w:rsidRPr="00795DD3" w:rsidRDefault="00000000" w:rsidP="00797BE5">
            <w:pPr>
              <w:jc w:val="both"/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34729936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116349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116349" w:rsidRPr="00795DD3">
              <w:rPr>
                <w:sz w:val="16"/>
                <w:szCs w:val="16"/>
                <w:lang w:val="bg-BG"/>
              </w:rPr>
              <w:t xml:space="preserve">  Якост на опън на текстил с покритие  </w:t>
            </w:r>
          </w:p>
          <w:p w14:paraId="0B07E7E6" w14:textId="77777777" w:rsidR="00116349" w:rsidRPr="00795DD3" w:rsidRDefault="00000000" w:rsidP="00797BE5">
            <w:pPr>
              <w:jc w:val="both"/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92160177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116349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116349" w:rsidRPr="00795DD3">
              <w:rPr>
                <w:sz w:val="16"/>
                <w:szCs w:val="16"/>
                <w:lang w:val="bg-BG"/>
              </w:rPr>
              <w:t xml:space="preserve">  Удължение при скъсване на текстил с покритие  </w:t>
            </w:r>
          </w:p>
          <w:p w14:paraId="495806BF" w14:textId="77777777" w:rsidR="00116349" w:rsidRPr="00795DD3" w:rsidRDefault="00116349" w:rsidP="00797BE5">
            <w:pPr>
              <w:jc w:val="both"/>
              <w:rPr>
                <w:sz w:val="16"/>
                <w:szCs w:val="16"/>
                <w:lang w:val="bg-BG"/>
              </w:rPr>
            </w:pPr>
            <w:r w:rsidRPr="00795DD3">
              <w:rPr>
                <w:b/>
                <w:bCs/>
                <w:sz w:val="16"/>
                <w:szCs w:val="16"/>
                <w:lang w:val="bg-BG"/>
              </w:rPr>
              <w:t xml:space="preserve">БДС </w:t>
            </w:r>
            <w:r w:rsidRPr="00795DD3">
              <w:rPr>
                <w:b/>
                <w:bCs/>
                <w:sz w:val="16"/>
                <w:szCs w:val="16"/>
              </w:rPr>
              <w:t>EN</w:t>
            </w:r>
            <w:r w:rsidRPr="00795DD3">
              <w:rPr>
                <w:b/>
                <w:bCs/>
                <w:sz w:val="16"/>
                <w:szCs w:val="16"/>
                <w:lang w:val="bg-BG"/>
              </w:rPr>
              <w:t xml:space="preserve"> </w:t>
            </w:r>
            <w:r w:rsidRPr="00795DD3">
              <w:rPr>
                <w:b/>
                <w:bCs/>
                <w:sz w:val="16"/>
                <w:szCs w:val="16"/>
              </w:rPr>
              <w:t>ISO</w:t>
            </w:r>
            <w:r w:rsidRPr="00795DD3">
              <w:rPr>
                <w:b/>
                <w:bCs/>
                <w:sz w:val="16"/>
                <w:szCs w:val="16"/>
                <w:lang w:val="bg-BG"/>
              </w:rPr>
              <w:t xml:space="preserve"> 1421 метод 1</w:t>
            </w:r>
          </w:p>
        </w:tc>
      </w:tr>
      <w:tr w:rsidR="00797BE5" w:rsidRPr="001F36FD" w14:paraId="476254EF" w14:textId="77777777" w:rsidTr="00797B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380"/>
          <w:jc w:val="center"/>
        </w:trPr>
        <w:tc>
          <w:tcPr>
            <w:tcW w:w="2738" w:type="dxa"/>
            <w:tcBorders>
              <w:bottom w:val="single" w:sz="4" w:space="0" w:color="auto"/>
            </w:tcBorders>
          </w:tcPr>
          <w:p w14:paraId="2C1D5F76" w14:textId="77777777" w:rsidR="00797BE5" w:rsidRPr="00795DD3" w:rsidRDefault="00000000" w:rsidP="00797BE5">
            <w:pPr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-98924029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</w:t>
            </w:r>
            <w:r w:rsidR="00797BE5" w:rsidRPr="00795DD3">
              <w:rPr>
                <w:sz w:val="16"/>
                <w:szCs w:val="16"/>
                <w:lang w:val="bg-BG"/>
              </w:rPr>
              <w:t>Сила на раздиране с балистично махало (</w:t>
            </w:r>
            <w:r w:rsidR="00797BE5" w:rsidRPr="00795DD3">
              <w:rPr>
                <w:sz w:val="16"/>
                <w:szCs w:val="16"/>
              </w:rPr>
              <w:t>Elmendorf</w:t>
            </w:r>
            <w:r w:rsidR="00797BE5" w:rsidRPr="00795DD3">
              <w:rPr>
                <w:sz w:val="16"/>
                <w:szCs w:val="16"/>
                <w:lang w:val="bg-BG"/>
              </w:rPr>
              <w:t xml:space="preserve">)            </w:t>
            </w:r>
          </w:p>
          <w:p w14:paraId="7DE40063" w14:textId="77777777" w:rsidR="00797BE5" w:rsidRPr="00795DD3" w:rsidRDefault="00797BE5" w:rsidP="00797BE5">
            <w:pPr>
              <w:ind w:hanging="28"/>
              <w:rPr>
                <w:b/>
                <w:sz w:val="16"/>
                <w:szCs w:val="16"/>
              </w:rPr>
            </w:pPr>
            <w:r w:rsidRPr="00795DD3">
              <w:rPr>
                <w:b/>
                <w:sz w:val="16"/>
                <w:szCs w:val="16"/>
                <w:lang w:val="bg-BG"/>
              </w:rPr>
              <w:t xml:space="preserve">БДС </w:t>
            </w:r>
            <w:r w:rsidRPr="00795DD3">
              <w:rPr>
                <w:b/>
                <w:sz w:val="16"/>
                <w:szCs w:val="16"/>
              </w:rPr>
              <w:t>EN</w:t>
            </w:r>
            <w:r w:rsidRPr="00795DD3">
              <w:rPr>
                <w:b/>
                <w:sz w:val="16"/>
                <w:szCs w:val="16"/>
                <w:lang w:val="bg-BG"/>
              </w:rPr>
              <w:t xml:space="preserve"> </w:t>
            </w:r>
            <w:r w:rsidRPr="00795DD3">
              <w:rPr>
                <w:b/>
                <w:sz w:val="16"/>
                <w:szCs w:val="16"/>
              </w:rPr>
              <w:t>ISO 13937-1</w:t>
            </w:r>
          </w:p>
          <w:p w14:paraId="2EEFE3F5" w14:textId="77777777" w:rsidR="00797BE5" w:rsidRPr="00795DD3" w:rsidRDefault="00797BE5" w:rsidP="00797BE5">
            <w:pPr>
              <w:ind w:hanging="28"/>
              <w:rPr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4408E992" w14:textId="77777777" w:rsidR="00797BE5" w:rsidRPr="00795DD3" w:rsidRDefault="00797BE5" w:rsidP="00797BE5">
            <w:pPr>
              <w:rPr>
                <w:sz w:val="16"/>
                <w:szCs w:val="16"/>
                <w:lang w:val="bg-BG"/>
              </w:rPr>
            </w:pPr>
            <w:r w:rsidRPr="00795DD3">
              <w:rPr>
                <w:sz w:val="16"/>
                <w:szCs w:val="16"/>
              </w:rPr>
              <w:t xml:space="preserve"> </w:t>
            </w:r>
            <w:r w:rsidRPr="00795DD3">
              <w:rPr>
                <w:sz w:val="16"/>
                <w:szCs w:val="16"/>
                <w:lang w:val="bg-BG"/>
              </w:rPr>
              <w:t>Сила на раздиране на текстил с покритие</w:t>
            </w:r>
            <w:r w:rsidRPr="00795DD3">
              <w:rPr>
                <w:sz w:val="16"/>
                <w:szCs w:val="16"/>
              </w:rPr>
              <w:t xml:space="preserve"> </w:t>
            </w:r>
            <w:r w:rsidRPr="00795DD3">
              <w:rPr>
                <w:sz w:val="16"/>
                <w:szCs w:val="16"/>
                <w:lang w:val="bg-BG"/>
              </w:rPr>
              <w:t>при постоянна скорост</w:t>
            </w:r>
          </w:p>
          <w:p w14:paraId="24F56F64" w14:textId="77777777" w:rsidR="00797BE5" w:rsidRPr="00795DD3" w:rsidRDefault="00000000" w:rsidP="00797BE5">
            <w:pPr>
              <w:rPr>
                <w:b/>
                <w:bCs/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125223758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БДС </w:t>
            </w:r>
            <w:r w:rsidR="00797BE5" w:rsidRPr="00795DD3">
              <w:rPr>
                <w:b/>
                <w:bCs/>
                <w:sz w:val="16"/>
                <w:szCs w:val="16"/>
                <w:lang w:val="de-DE"/>
              </w:rPr>
              <w:t>EN</w:t>
            </w:r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</w:t>
            </w:r>
            <w:r w:rsidR="00797BE5" w:rsidRPr="00795DD3">
              <w:rPr>
                <w:b/>
                <w:bCs/>
                <w:sz w:val="16"/>
                <w:szCs w:val="16"/>
                <w:lang w:val="de-DE"/>
              </w:rPr>
              <w:t>ISO</w:t>
            </w:r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4674-1- метод </w:t>
            </w:r>
            <w:r w:rsidR="00797BE5" w:rsidRPr="00795DD3">
              <w:rPr>
                <w:b/>
                <w:bCs/>
                <w:sz w:val="16"/>
                <w:szCs w:val="16"/>
                <w:lang w:val="de-DE"/>
              </w:rPr>
              <w:t>A</w:t>
            </w:r>
          </w:p>
          <w:p w14:paraId="76BF11A3" w14:textId="77777777" w:rsidR="00797BE5" w:rsidRPr="00795DD3" w:rsidRDefault="00000000" w:rsidP="00797BE5">
            <w:pPr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-207010945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БДС </w:t>
            </w:r>
            <w:r w:rsidR="00797BE5" w:rsidRPr="00795DD3">
              <w:rPr>
                <w:b/>
                <w:bCs/>
                <w:sz w:val="16"/>
                <w:szCs w:val="16"/>
                <w:lang w:val="de-DE"/>
              </w:rPr>
              <w:t>EN</w:t>
            </w:r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</w:t>
            </w:r>
            <w:r w:rsidR="00797BE5" w:rsidRPr="00795DD3">
              <w:rPr>
                <w:b/>
                <w:bCs/>
                <w:sz w:val="16"/>
                <w:szCs w:val="16"/>
                <w:lang w:val="de-DE"/>
              </w:rPr>
              <w:t>ISO</w:t>
            </w:r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4674-1- метод В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B1490E7" w14:textId="77777777" w:rsidR="00797BE5" w:rsidRPr="00795DD3" w:rsidRDefault="00000000" w:rsidP="00116349">
            <w:pPr>
              <w:pStyle w:val="NoSpacing"/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84729651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797BE5" w:rsidRPr="00795DD3">
              <w:rPr>
                <w:sz w:val="16"/>
                <w:szCs w:val="16"/>
                <w:lang w:val="bg-BG"/>
              </w:rPr>
              <w:t xml:space="preserve"> Сила на раздиране на текстил с покритие- с балистично махало</w:t>
            </w:r>
          </w:p>
          <w:p w14:paraId="7F07BCF7" w14:textId="77777777" w:rsidR="00797BE5" w:rsidRPr="00795DD3" w:rsidRDefault="00797BE5" w:rsidP="00116349">
            <w:pPr>
              <w:pStyle w:val="NoSpacing"/>
              <w:rPr>
                <w:sz w:val="16"/>
                <w:szCs w:val="16"/>
                <w:lang w:val="bg-BG"/>
              </w:rPr>
            </w:pPr>
            <w:r w:rsidRPr="00795DD3">
              <w:rPr>
                <w:b/>
                <w:bCs/>
                <w:sz w:val="16"/>
                <w:szCs w:val="16"/>
              </w:rPr>
              <w:t>БДС EN ISO 4674-2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66E941C5" w14:textId="77777777" w:rsidR="00797BE5" w:rsidRDefault="00000000" w:rsidP="00797BE5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6942772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8F7A97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797BE5">
              <w:rPr>
                <w:sz w:val="15"/>
                <w:szCs w:val="15"/>
                <w:lang w:val="bg-BG"/>
              </w:rPr>
              <w:t xml:space="preserve"> </w:t>
            </w:r>
            <w:r w:rsidR="00797BE5">
              <w:rPr>
                <w:sz w:val="15"/>
                <w:szCs w:val="15"/>
                <w:lang w:val="bg-BG"/>
              </w:rPr>
              <w:t>Устойчивост на п</w:t>
            </w:r>
            <w:r w:rsidR="00797BE5" w:rsidRPr="00797BE5">
              <w:rPr>
                <w:sz w:val="15"/>
                <w:szCs w:val="15"/>
                <w:lang w:val="bg-BG"/>
              </w:rPr>
              <w:t xml:space="preserve">ретриване </w:t>
            </w:r>
          </w:p>
          <w:p w14:paraId="1D8D0E17" w14:textId="77777777" w:rsidR="00797BE5" w:rsidRPr="00797BE5" w:rsidRDefault="00797BE5" w:rsidP="00797BE5">
            <w:pPr>
              <w:pStyle w:val="NoSpacing"/>
              <w:rPr>
                <w:b/>
                <w:sz w:val="15"/>
                <w:szCs w:val="15"/>
                <w:lang w:val="bg-BG"/>
              </w:rPr>
            </w:pPr>
            <w:r w:rsidRPr="008F7A97">
              <w:rPr>
                <w:b/>
                <w:sz w:val="15"/>
                <w:szCs w:val="15"/>
                <w:lang w:val="bg-BG"/>
              </w:rPr>
              <w:t>БДС</w:t>
            </w:r>
            <w:r w:rsidRPr="00797BE5">
              <w:rPr>
                <w:b/>
                <w:sz w:val="15"/>
                <w:szCs w:val="15"/>
                <w:lang w:val="bg-BG"/>
              </w:rPr>
              <w:t xml:space="preserve">  </w:t>
            </w:r>
            <w:r w:rsidRPr="008F7A97">
              <w:rPr>
                <w:b/>
                <w:sz w:val="15"/>
                <w:szCs w:val="15"/>
              </w:rPr>
              <w:t>EN</w:t>
            </w:r>
            <w:r w:rsidRPr="00797BE5">
              <w:rPr>
                <w:b/>
                <w:sz w:val="15"/>
                <w:szCs w:val="15"/>
                <w:lang w:val="bg-BG"/>
              </w:rPr>
              <w:t xml:space="preserve">  </w:t>
            </w:r>
            <w:r>
              <w:rPr>
                <w:b/>
                <w:sz w:val="15"/>
                <w:szCs w:val="15"/>
                <w:lang w:val="bg-BG"/>
              </w:rPr>
              <w:t>530</w:t>
            </w:r>
          </w:p>
        </w:tc>
      </w:tr>
      <w:tr w:rsidR="00797BE5" w:rsidRPr="001F36FD" w14:paraId="14D569DC" w14:textId="77777777" w:rsidTr="00797B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trHeight w:val="380"/>
          <w:jc w:val="center"/>
        </w:trPr>
        <w:tc>
          <w:tcPr>
            <w:tcW w:w="2738" w:type="dxa"/>
            <w:tcBorders>
              <w:bottom w:val="single" w:sz="4" w:space="0" w:color="auto"/>
            </w:tcBorders>
          </w:tcPr>
          <w:p w14:paraId="226120BB" w14:textId="77777777" w:rsidR="00797BE5" w:rsidRPr="008B06E3" w:rsidRDefault="00000000" w:rsidP="008B06E3">
            <w:pPr>
              <w:rPr>
                <w:sz w:val="16"/>
                <w:szCs w:val="16"/>
                <w:lang w:val="bg-BG"/>
              </w:rPr>
            </w:pPr>
            <w:sdt>
              <w:sdtPr>
                <w:rPr>
                  <w:sz w:val="16"/>
                  <w:szCs w:val="16"/>
                </w:rPr>
                <w:id w:val="16459652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795DD3">
                  <w:rPr>
                    <w:sz w:val="16"/>
                    <w:szCs w:val="16"/>
                  </w:rPr>
                  <w:sym w:font="Wingdings 2" w:char="F0A3"/>
                </w:r>
              </w:sdtContent>
            </w:sdt>
            <w:r w:rsidR="00797BE5" w:rsidRPr="00795DD3">
              <w:rPr>
                <w:b/>
                <w:bCs/>
                <w:sz w:val="16"/>
                <w:szCs w:val="16"/>
                <w:lang w:val="bg-BG"/>
              </w:rPr>
              <w:t xml:space="preserve"> </w:t>
            </w:r>
            <w:r w:rsidR="00797BE5" w:rsidRPr="00797BE5">
              <w:rPr>
                <w:sz w:val="16"/>
                <w:szCs w:val="16"/>
                <w:lang w:val="bg-BG"/>
              </w:rPr>
              <w:t>Външен вид на готови текстилни изделия след домашно пране и сушене</w:t>
            </w:r>
            <w:r w:rsidR="008B06E3" w:rsidRPr="008B06E3">
              <w:rPr>
                <w:sz w:val="16"/>
                <w:szCs w:val="16"/>
                <w:lang w:val="bg-BG"/>
              </w:rPr>
              <w:t xml:space="preserve">-  </w:t>
            </w:r>
            <w:r w:rsidR="00797BE5" w:rsidRPr="00795DD3">
              <w:rPr>
                <w:b/>
                <w:sz w:val="16"/>
                <w:szCs w:val="16"/>
                <w:lang w:val="bg-BG"/>
              </w:rPr>
              <w:t xml:space="preserve">БДС </w:t>
            </w:r>
            <w:r w:rsidR="00797BE5" w:rsidRPr="00795DD3">
              <w:rPr>
                <w:b/>
                <w:sz w:val="16"/>
                <w:szCs w:val="16"/>
              </w:rPr>
              <w:t>EN</w:t>
            </w:r>
            <w:r w:rsidR="00797BE5" w:rsidRPr="00795DD3">
              <w:rPr>
                <w:b/>
                <w:sz w:val="16"/>
                <w:szCs w:val="16"/>
                <w:lang w:val="bg-BG"/>
              </w:rPr>
              <w:t xml:space="preserve"> </w:t>
            </w:r>
            <w:r w:rsidR="00797BE5" w:rsidRPr="00795DD3">
              <w:rPr>
                <w:b/>
                <w:sz w:val="16"/>
                <w:szCs w:val="16"/>
              </w:rPr>
              <w:t>ISO</w:t>
            </w:r>
            <w:r w:rsidR="00797BE5" w:rsidRPr="008B06E3">
              <w:rPr>
                <w:b/>
                <w:sz w:val="16"/>
                <w:szCs w:val="16"/>
                <w:lang w:val="bg-BG"/>
              </w:rPr>
              <w:t xml:space="preserve"> </w:t>
            </w:r>
            <w:r w:rsidR="00797BE5">
              <w:rPr>
                <w:b/>
                <w:sz w:val="16"/>
                <w:szCs w:val="16"/>
                <w:lang w:val="bg-BG"/>
              </w:rPr>
              <w:t>15487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0331597D" w14:textId="77777777" w:rsidR="00797BE5" w:rsidRPr="008B06E3" w:rsidRDefault="00797BE5" w:rsidP="00797BE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1742C2B1" w14:textId="77777777" w:rsidR="00797BE5" w:rsidRPr="008B06E3" w:rsidRDefault="00797BE5" w:rsidP="00116349">
            <w:pPr>
              <w:pStyle w:val="NoSpacing"/>
              <w:rPr>
                <w:sz w:val="16"/>
                <w:szCs w:val="16"/>
                <w:lang w:val="bg-BG"/>
              </w:rPr>
            </w:pP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</w:tcPr>
          <w:p w14:paraId="7733AF35" w14:textId="77777777" w:rsidR="00797BE5" w:rsidRPr="008B06E3" w:rsidRDefault="00797BE5" w:rsidP="00797BE5">
            <w:pPr>
              <w:pStyle w:val="NoSpacing"/>
              <w:rPr>
                <w:sz w:val="15"/>
                <w:szCs w:val="15"/>
                <w:lang w:val="bg-BG"/>
              </w:rPr>
            </w:pPr>
          </w:p>
        </w:tc>
      </w:tr>
      <w:tr w:rsidR="00797BE5" w:rsidRPr="008F7A97" w14:paraId="04EA168E" w14:textId="77777777" w:rsidTr="00116349">
        <w:trPr>
          <w:gridBefore w:val="1"/>
          <w:gridAfter w:val="1"/>
          <w:wBefore w:w="9" w:type="dxa"/>
          <w:wAfter w:w="6" w:type="dxa"/>
        </w:trPr>
        <w:tc>
          <w:tcPr>
            <w:tcW w:w="11329" w:type="dxa"/>
            <w:gridSpan w:val="10"/>
            <w:shd w:val="clear" w:color="auto" w:fill="CC3399"/>
          </w:tcPr>
          <w:p w14:paraId="5A4ADC16" w14:textId="77777777" w:rsidR="00797BE5" w:rsidRPr="00306977" w:rsidRDefault="00797BE5" w:rsidP="002D57CF">
            <w:pPr>
              <w:pStyle w:val="NoSpacing"/>
              <w:jc w:val="center"/>
              <w:rPr>
                <w:rFonts w:cstheme="minorHAnsi"/>
                <w:sz w:val="18"/>
                <w:szCs w:val="18"/>
                <w:lang w:val="bg-BG"/>
              </w:rPr>
            </w:pPr>
            <w:r w:rsidRPr="00306977">
              <w:rPr>
                <w:rFonts w:cstheme="minorHAnsi"/>
                <w:b/>
                <w:bCs/>
                <w:i/>
                <w:iCs/>
                <w:sz w:val="18"/>
                <w:szCs w:val="18"/>
                <w:lang w:val="bg-BG"/>
              </w:rPr>
              <w:t xml:space="preserve">Нишкови текстилни материали </w:t>
            </w:r>
          </w:p>
        </w:tc>
      </w:tr>
      <w:tr w:rsidR="00797BE5" w:rsidRPr="001F36FD" w14:paraId="1D3A24E3" w14:textId="77777777" w:rsidTr="00116349">
        <w:trPr>
          <w:gridBefore w:val="1"/>
          <w:gridAfter w:val="1"/>
          <w:wBefore w:w="9" w:type="dxa"/>
          <w:wAfter w:w="6" w:type="dxa"/>
        </w:trPr>
        <w:tc>
          <w:tcPr>
            <w:tcW w:w="2787" w:type="dxa"/>
            <w:gridSpan w:val="2"/>
          </w:tcPr>
          <w:p w14:paraId="237001E8" w14:textId="77777777" w:rsidR="00797BE5" w:rsidRPr="002D57CF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66833659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Линейна плътност</w:t>
            </w:r>
          </w:p>
          <w:p w14:paraId="1B05DD3A" w14:textId="77777777" w:rsidR="00797BE5" w:rsidRPr="002D57CF" w:rsidRDefault="00797BE5" w:rsidP="00684E66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>БДС</w:t>
            </w:r>
            <w:r w:rsidRPr="002D57CF">
              <w:rPr>
                <w:b/>
                <w:sz w:val="15"/>
                <w:szCs w:val="15"/>
              </w:rPr>
              <w:t xml:space="preserve"> EN ISO 2060</w:t>
            </w:r>
          </w:p>
        </w:tc>
        <w:tc>
          <w:tcPr>
            <w:tcW w:w="2876" w:type="dxa"/>
            <w:gridSpan w:val="4"/>
            <w:vMerge w:val="restart"/>
          </w:tcPr>
          <w:p w14:paraId="4B04B989" w14:textId="77777777" w:rsidR="00797BE5" w:rsidRPr="002D57CF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80901606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Сила на скъсване </w:t>
            </w:r>
          </w:p>
          <w:p w14:paraId="0F4E90D8" w14:textId="77777777" w:rsidR="00797BE5" w:rsidRPr="002D57CF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38209139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rFonts w:eastAsiaTheme="minorEastAsia" w:cstheme="minorHAnsi"/>
                <w:color w:val="FF0000"/>
                <w:sz w:val="15"/>
                <w:szCs w:val="15"/>
                <w:shd w:val="clear" w:color="auto" w:fill="FFFFFF"/>
                <w:lang w:val="bg-BG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 xml:space="preserve">Специфична здравина </w:t>
            </w:r>
          </w:p>
          <w:p w14:paraId="54175A4D" w14:textId="77777777" w:rsidR="00797BE5" w:rsidRPr="002D57CF" w:rsidRDefault="00000000" w:rsidP="00684E6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00209055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rFonts w:eastAsiaTheme="minorEastAsia" w:cstheme="minorHAnsi"/>
                <w:color w:val="FF0000"/>
                <w:sz w:val="15"/>
                <w:szCs w:val="15"/>
                <w:shd w:val="clear" w:color="auto" w:fill="FFFFFF"/>
                <w:lang w:val="bg-BG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 xml:space="preserve">Вариационен коефициент </w:t>
            </w:r>
          </w:p>
          <w:p w14:paraId="1EF01FC8" w14:textId="77777777" w:rsidR="00797BE5" w:rsidRPr="002D57CF" w:rsidRDefault="00000000" w:rsidP="00684E66">
            <w:pPr>
              <w:rPr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-115969102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sr-Cyrl-RS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Разтегливост до скъсване</w:t>
            </w:r>
            <w:r w:rsidR="00797BE5" w:rsidRPr="002D57CF">
              <w:rPr>
                <w:sz w:val="15"/>
                <w:szCs w:val="15"/>
                <w:lang w:val="sr-Cyrl-RS"/>
              </w:rPr>
              <w:t xml:space="preserve">   </w:t>
            </w:r>
          </w:p>
          <w:p w14:paraId="7CFFED08" w14:textId="77777777" w:rsidR="00797BE5" w:rsidRPr="002D57CF" w:rsidRDefault="00797BE5" w:rsidP="00684E66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2D57CF">
              <w:rPr>
                <w:b/>
                <w:sz w:val="15"/>
                <w:szCs w:val="15"/>
              </w:rPr>
              <w:t>EN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2D57CF">
              <w:rPr>
                <w:b/>
                <w:sz w:val="15"/>
                <w:szCs w:val="15"/>
              </w:rPr>
              <w:t>ISO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2062 (метод В)</w:t>
            </w:r>
          </w:p>
        </w:tc>
        <w:tc>
          <w:tcPr>
            <w:tcW w:w="2970" w:type="dxa"/>
            <w:gridSpan w:val="3"/>
            <w:vMerge w:val="restart"/>
          </w:tcPr>
          <w:p w14:paraId="013540A6" w14:textId="77777777" w:rsidR="00797BE5" w:rsidRPr="002D57CF" w:rsidRDefault="00000000" w:rsidP="00912516">
            <w:pPr>
              <w:rPr>
                <w:b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15136775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</w:t>
            </w:r>
            <w:r w:rsidR="00797BE5" w:rsidRPr="002D57CF">
              <w:rPr>
                <w:bCs/>
                <w:sz w:val="15"/>
                <w:szCs w:val="15"/>
                <w:lang w:val="bg-BG"/>
              </w:rPr>
              <w:t xml:space="preserve">Вариационен коефициент </w:t>
            </w:r>
            <w:r w:rsidR="00797BE5" w:rsidRPr="002D57CF">
              <w:rPr>
                <w:bCs/>
                <w:sz w:val="15"/>
                <w:szCs w:val="15"/>
                <w:lang w:val="ru-RU"/>
              </w:rPr>
              <w:t xml:space="preserve"> </w:t>
            </w:r>
            <w:r w:rsidR="00797BE5" w:rsidRPr="002D57CF">
              <w:rPr>
                <w:bCs/>
                <w:sz w:val="15"/>
                <w:szCs w:val="15"/>
              </w:rPr>
              <w:t>CVm</w:t>
            </w:r>
          </w:p>
          <w:p w14:paraId="72FDD3C7" w14:textId="77777777" w:rsidR="00797BE5" w:rsidRPr="002D57CF" w:rsidRDefault="00000000" w:rsidP="0091251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73203682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Cs/>
                <w:sz w:val="15"/>
                <w:szCs w:val="15"/>
                <w:lang w:val="bg-BG"/>
              </w:rPr>
              <w:t xml:space="preserve"> Тънки места</w:t>
            </w:r>
          </w:p>
          <w:p w14:paraId="0EB27155" w14:textId="77777777" w:rsidR="00797BE5" w:rsidRPr="002D57CF" w:rsidRDefault="00000000" w:rsidP="0091251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3771195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Cs/>
                <w:sz w:val="15"/>
                <w:szCs w:val="15"/>
                <w:lang w:val="bg-BG"/>
              </w:rPr>
              <w:t xml:space="preserve"> Дебели места</w:t>
            </w:r>
          </w:p>
          <w:p w14:paraId="6EB28871" w14:textId="77777777" w:rsidR="00797BE5" w:rsidRPr="002D57CF" w:rsidRDefault="00000000" w:rsidP="00912516">
            <w:pPr>
              <w:rPr>
                <w:bCs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44793930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Cs/>
                <w:sz w:val="15"/>
                <w:szCs w:val="15"/>
                <w:lang w:val="bg-BG"/>
              </w:rPr>
              <w:t xml:space="preserve"> Пъпки</w:t>
            </w:r>
          </w:p>
          <w:p w14:paraId="52294A97" w14:textId="77777777" w:rsidR="00797BE5" w:rsidRPr="002D57CF" w:rsidRDefault="00797BE5" w:rsidP="00912516">
            <w:pPr>
              <w:pStyle w:val="NoSpacing"/>
              <w:rPr>
                <w:b/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</w:rPr>
              <w:t xml:space="preserve">ISO 16549 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     </w:t>
            </w:r>
          </w:p>
        </w:tc>
        <w:tc>
          <w:tcPr>
            <w:tcW w:w="2696" w:type="dxa"/>
            <w:tcBorders>
              <w:bottom w:val="nil"/>
            </w:tcBorders>
          </w:tcPr>
          <w:p w14:paraId="151F604B" w14:textId="77777777" w:rsidR="00797BE5" w:rsidRPr="002D57CF" w:rsidRDefault="00797BE5" w:rsidP="00912516">
            <w:pPr>
              <w:rPr>
                <w:sz w:val="15"/>
                <w:szCs w:val="15"/>
                <w:lang w:val="bg-BG"/>
              </w:rPr>
            </w:pPr>
            <w:r w:rsidRPr="002D57CF">
              <w:rPr>
                <w:sz w:val="15"/>
                <w:szCs w:val="15"/>
                <w:lang w:val="bg-BG"/>
              </w:rPr>
              <w:t>Сук</w:t>
            </w:r>
            <w:r w:rsidRPr="002D57CF">
              <w:rPr>
                <w:sz w:val="15"/>
                <w:szCs w:val="15"/>
                <w:lang w:val="de-DE"/>
              </w:rPr>
              <w:t xml:space="preserve"> </w:t>
            </w:r>
          </w:p>
          <w:p w14:paraId="6FBDE420" w14:textId="77777777" w:rsidR="00797BE5" w:rsidRPr="002D57CF" w:rsidRDefault="00000000" w:rsidP="0091251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86232035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de-DE"/>
              </w:rPr>
              <w:t xml:space="preserve">  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>БДС 8064 (т.4.6.1. и 4.6.2.)</w:t>
            </w:r>
          </w:p>
          <w:p w14:paraId="62E59962" w14:textId="77777777" w:rsidR="00797BE5" w:rsidRPr="002D57CF" w:rsidRDefault="00000000" w:rsidP="00912516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72938146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 БДС EN ISO 2061</w:t>
            </w:r>
          </w:p>
        </w:tc>
      </w:tr>
      <w:tr w:rsidR="00797BE5" w:rsidRPr="002D57CF" w14:paraId="74E95E90" w14:textId="77777777" w:rsidTr="00116349">
        <w:trPr>
          <w:gridBefore w:val="1"/>
          <w:gridAfter w:val="1"/>
          <w:wBefore w:w="9" w:type="dxa"/>
          <w:wAfter w:w="6" w:type="dxa"/>
          <w:trHeight w:val="334"/>
        </w:trPr>
        <w:tc>
          <w:tcPr>
            <w:tcW w:w="2787" w:type="dxa"/>
            <w:gridSpan w:val="2"/>
            <w:tcBorders>
              <w:top w:val="nil"/>
              <w:bottom w:val="single" w:sz="4" w:space="0" w:color="auto"/>
            </w:tcBorders>
          </w:tcPr>
          <w:p w14:paraId="5AA5DB99" w14:textId="77777777" w:rsidR="00797BE5" w:rsidRPr="002D57CF" w:rsidRDefault="00000000" w:rsidP="00912516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51942898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Посока на сука</w:t>
            </w:r>
          </w:p>
          <w:p w14:paraId="27E67332" w14:textId="77777777" w:rsidR="00797BE5" w:rsidRPr="002D57CF" w:rsidRDefault="00797BE5" w:rsidP="00912516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2D57CF">
              <w:rPr>
                <w:b/>
                <w:sz w:val="15"/>
                <w:szCs w:val="15"/>
              </w:rPr>
              <w:t>17281</w:t>
            </w:r>
          </w:p>
        </w:tc>
        <w:tc>
          <w:tcPr>
            <w:tcW w:w="2876" w:type="dxa"/>
            <w:gridSpan w:val="4"/>
            <w:vMerge/>
            <w:tcBorders>
              <w:top w:val="nil"/>
              <w:bottom w:val="single" w:sz="4" w:space="0" w:color="auto"/>
            </w:tcBorders>
          </w:tcPr>
          <w:p w14:paraId="4EDE0D3F" w14:textId="77777777" w:rsidR="00797BE5" w:rsidRPr="002D57CF" w:rsidRDefault="00797BE5" w:rsidP="00BE3114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37AEF9B0" w14:textId="77777777" w:rsidR="00797BE5" w:rsidRPr="002D57CF" w:rsidRDefault="00797BE5" w:rsidP="00BE3114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14:paraId="4EAD9992" w14:textId="77777777" w:rsidR="00797BE5" w:rsidRPr="002D57CF" w:rsidRDefault="00797BE5" w:rsidP="00BE3114">
            <w:pPr>
              <w:pStyle w:val="NoSpacing"/>
              <w:rPr>
                <w:rFonts w:asciiTheme="majorHAnsi" w:hAnsiTheme="majorHAnsi" w:cstheme="majorHAnsi"/>
                <w:sz w:val="15"/>
                <w:szCs w:val="15"/>
                <w:lang w:val="bg-BG"/>
              </w:rPr>
            </w:pPr>
          </w:p>
        </w:tc>
      </w:tr>
      <w:tr w:rsidR="00797BE5" w:rsidRPr="00993DB3" w14:paraId="4CC57441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11344" w:type="dxa"/>
            <w:gridSpan w:val="12"/>
            <w:shd w:val="clear" w:color="auto" w:fill="0070C0"/>
          </w:tcPr>
          <w:p w14:paraId="37DDA310" w14:textId="77777777" w:rsidR="00797BE5" w:rsidRPr="00306977" w:rsidRDefault="00797BE5" w:rsidP="00BE3114">
            <w:pPr>
              <w:jc w:val="center"/>
              <w:rPr>
                <w:rFonts w:eastAsia="MS Gothic" w:cstheme="minorHAnsi"/>
                <w:b/>
                <w:bCs/>
                <w:i/>
                <w:iCs/>
                <w:sz w:val="18"/>
                <w:szCs w:val="18"/>
                <w:lang w:val="bg-BG"/>
              </w:rPr>
            </w:pPr>
            <w:r w:rsidRPr="00306977">
              <w:rPr>
                <w:rFonts w:eastAsia="MS Gothic" w:cstheme="minorHAnsi"/>
                <w:b/>
                <w:i/>
                <w:iCs/>
                <w:sz w:val="18"/>
                <w:szCs w:val="18"/>
                <w:lang w:val="bg-BG"/>
              </w:rPr>
              <w:t>Характеристика на обагрянията</w:t>
            </w:r>
          </w:p>
        </w:tc>
      </w:tr>
      <w:tr w:rsidR="00797BE5" w:rsidRPr="001F36FD" w14:paraId="16048CA0" w14:textId="77777777" w:rsidTr="00116349">
        <w:tblPrEx>
          <w:jc w:val="center"/>
          <w:tblInd w:w="0" w:type="dxa"/>
        </w:tblPrEx>
        <w:trPr>
          <w:trHeight w:val="691"/>
          <w:jc w:val="center"/>
        </w:trPr>
        <w:tc>
          <w:tcPr>
            <w:tcW w:w="2796" w:type="dxa"/>
            <w:gridSpan w:val="3"/>
            <w:vMerge w:val="restart"/>
          </w:tcPr>
          <w:p w14:paraId="4E09BA7A" w14:textId="77777777" w:rsidR="00797BE5" w:rsidRPr="002D57CF" w:rsidRDefault="00000000" w:rsidP="004B4F12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75103778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Светлост, ∆Lcmc</w:t>
            </w:r>
          </w:p>
          <w:p w14:paraId="6643C47E" w14:textId="77777777" w:rsidR="00797BE5" w:rsidRPr="002D57CF" w:rsidRDefault="00000000" w:rsidP="004B4F12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71832698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>CIELAB-стойности,L*,a*,b*,C*ab,hab</w:t>
            </w:r>
          </w:p>
          <w:p w14:paraId="50D5FE5F" w14:textId="77777777" w:rsidR="00797BE5" w:rsidRPr="002D57CF" w:rsidRDefault="00000000" w:rsidP="004B4F12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74622892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Наситеност, ∆Ccmc</w:t>
            </w:r>
          </w:p>
          <w:p w14:paraId="3C8C723B" w14:textId="77777777" w:rsidR="00797BE5" w:rsidRPr="002D57CF" w:rsidRDefault="00000000" w:rsidP="004B4F12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35672435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sr-Cyrl-RS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Стойности за ∆L*, ∆a*, ∆b*, ∆C*ab, ∆Hab, ∆Еab</w:t>
            </w:r>
          </w:p>
          <w:p w14:paraId="7307149A" w14:textId="77777777" w:rsidR="00797BE5" w:rsidRPr="002D57CF" w:rsidRDefault="00000000" w:rsidP="004B4F12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40681071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Тон, ∆Hcmc</w:t>
            </w:r>
          </w:p>
          <w:p w14:paraId="71AE499C" w14:textId="77777777" w:rsidR="00797BE5" w:rsidRPr="002D57CF" w:rsidRDefault="00000000" w:rsidP="004B4F12">
            <w:pPr>
              <w:pStyle w:val="NoSpacing"/>
              <w:rPr>
                <w:b/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-201753123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sr-Cyrl-RS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Цветна разлика, ∆Еcmс</w:t>
            </w:r>
          </w:p>
          <w:p w14:paraId="464AD4A4" w14:textId="77777777" w:rsidR="00797BE5" w:rsidRPr="002D57CF" w:rsidRDefault="00797BE5" w:rsidP="004B4F12">
            <w:pPr>
              <w:rPr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2D57CF">
              <w:rPr>
                <w:b/>
                <w:sz w:val="15"/>
                <w:szCs w:val="15"/>
              </w:rPr>
              <w:t>EN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2D57CF">
              <w:rPr>
                <w:b/>
                <w:sz w:val="15"/>
                <w:szCs w:val="15"/>
              </w:rPr>
              <w:t>ISO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105 - </w:t>
            </w:r>
            <w:r w:rsidRPr="002D57CF">
              <w:rPr>
                <w:b/>
                <w:sz w:val="15"/>
                <w:szCs w:val="15"/>
              </w:rPr>
              <w:t>J</w:t>
            </w:r>
            <w:r w:rsidRPr="002D57CF">
              <w:rPr>
                <w:b/>
                <w:sz w:val="15"/>
                <w:szCs w:val="15"/>
                <w:lang w:val="bg-BG"/>
              </w:rPr>
              <w:t>03</w:t>
            </w:r>
          </w:p>
        </w:tc>
        <w:tc>
          <w:tcPr>
            <w:tcW w:w="2827" w:type="dxa"/>
            <w:gridSpan w:val="3"/>
            <w:tcBorders>
              <w:right w:val="single" w:sz="4" w:space="0" w:color="auto"/>
            </w:tcBorders>
          </w:tcPr>
          <w:p w14:paraId="3FCC71DE" w14:textId="77777777" w:rsidR="00797BE5" w:rsidRPr="002D57CF" w:rsidRDefault="00000000" w:rsidP="00684E66">
            <w:pPr>
              <w:pStyle w:val="NoSpacing"/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55397706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Инструментално определяне на 1/1 еталон на дълбочина на цвета, ∆ L</w:t>
            </w:r>
          </w:p>
          <w:p w14:paraId="213926C5" w14:textId="77777777" w:rsidR="00797BE5" w:rsidRPr="002D57CF" w:rsidRDefault="00797BE5" w:rsidP="00E93484">
            <w:pPr>
              <w:rPr>
                <w:sz w:val="15"/>
                <w:szCs w:val="15"/>
              </w:rPr>
            </w:pPr>
            <w:r w:rsidRPr="002D57CF">
              <w:rPr>
                <w:sz w:val="15"/>
                <w:szCs w:val="15"/>
                <w:lang w:val="bg-BG"/>
              </w:rPr>
              <w:t xml:space="preserve"> </w:t>
            </w:r>
            <w:r w:rsidRPr="002D57CF">
              <w:rPr>
                <w:b/>
                <w:sz w:val="15"/>
                <w:szCs w:val="15"/>
                <w:lang w:val="bg-BG"/>
              </w:rPr>
              <w:t>БДС</w:t>
            </w:r>
            <w:r w:rsidRPr="002D57CF">
              <w:rPr>
                <w:b/>
                <w:sz w:val="15"/>
                <w:szCs w:val="15"/>
              </w:rPr>
              <w:t xml:space="preserve"> EN I SO 105 - A06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</w:tcBorders>
          </w:tcPr>
          <w:p w14:paraId="2891143B" w14:textId="77777777" w:rsidR="00797BE5" w:rsidRPr="002D57CF" w:rsidRDefault="00000000" w:rsidP="00684E66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49927763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sr-Cyrl-RS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Спектрален коефициент на отражение, R</w:t>
            </w:r>
            <w:r w:rsidR="00797BE5" w:rsidRPr="002D57CF">
              <w:rPr>
                <w:sz w:val="15"/>
                <w:szCs w:val="15"/>
                <w:lang w:val="sr-Cyrl-RS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(от 250 nm до 2000 nm)</w:t>
            </w:r>
          </w:p>
          <w:p w14:paraId="60C1EBE8" w14:textId="77777777" w:rsidR="00797BE5" w:rsidRPr="002D57CF" w:rsidRDefault="00797BE5" w:rsidP="00684E66">
            <w:pPr>
              <w:rPr>
                <w:b/>
                <w:sz w:val="15"/>
                <w:szCs w:val="15"/>
                <w:lang w:val="bg-BG"/>
              </w:rPr>
            </w:pPr>
            <w:r w:rsidRPr="002D57CF">
              <w:rPr>
                <w:rFonts w:eastAsiaTheme="minorEastAsia" w:cs="Helvetica"/>
                <w:color w:val="333333"/>
                <w:sz w:val="15"/>
                <w:szCs w:val="15"/>
                <w:shd w:val="clear" w:color="auto" w:fill="FFFFFF"/>
                <w:lang w:val="bg-BG"/>
              </w:rPr>
              <w:t xml:space="preserve"> </w:t>
            </w:r>
            <w:r w:rsidRPr="002D57CF">
              <w:rPr>
                <w:b/>
                <w:sz w:val="15"/>
                <w:szCs w:val="15"/>
                <w:lang w:val="bg-BG"/>
              </w:rPr>
              <w:t>DIN 5036-3</w:t>
            </w:r>
          </w:p>
        </w:tc>
        <w:tc>
          <w:tcPr>
            <w:tcW w:w="2751" w:type="dxa"/>
            <w:gridSpan w:val="3"/>
            <w:vMerge w:val="restart"/>
            <w:tcBorders>
              <w:left w:val="single" w:sz="4" w:space="0" w:color="auto"/>
            </w:tcBorders>
          </w:tcPr>
          <w:p w14:paraId="0A840045" w14:textId="77777777" w:rsidR="00797BE5" w:rsidRPr="002D57CF" w:rsidRDefault="00000000" w:rsidP="00684E66">
            <w:pPr>
              <w:pStyle w:val="NoSpacing"/>
              <w:rPr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187334906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sr-Cyrl-RS"/>
              </w:rPr>
              <w:t xml:space="preserve"> </w:t>
            </w:r>
            <w:r w:rsidR="00797BE5" w:rsidRPr="002D57CF">
              <w:rPr>
                <w:sz w:val="15"/>
                <w:szCs w:val="15"/>
                <w:lang w:val="bg-BG"/>
              </w:rPr>
              <w:t>Цвeтна разлика по каталог „Pantone textile” и други цветни еталони</w:t>
            </w:r>
          </w:p>
          <w:p w14:paraId="050B1A81" w14:textId="77777777" w:rsidR="00797BE5" w:rsidRPr="002D57CF" w:rsidRDefault="00797BE5" w:rsidP="00E93484">
            <w:pPr>
              <w:rPr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>БДС EN 20105-A02</w:t>
            </w:r>
            <w:r w:rsidRPr="002D57CF">
              <w:rPr>
                <w:b/>
                <w:sz w:val="15"/>
                <w:szCs w:val="15"/>
                <w:lang w:val="bg-BG"/>
              </w:rPr>
              <w:br/>
              <w:t>БДС EN ISO 105-A05</w:t>
            </w:r>
          </w:p>
        </w:tc>
      </w:tr>
      <w:tr w:rsidR="00797BE5" w:rsidRPr="002D57CF" w14:paraId="28DADF0A" w14:textId="77777777" w:rsidTr="00116349">
        <w:tblPrEx>
          <w:jc w:val="center"/>
          <w:tblInd w:w="0" w:type="dxa"/>
        </w:tblPrEx>
        <w:trPr>
          <w:trHeight w:val="690"/>
          <w:jc w:val="center"/>
        </w:trPr>
        <w:tc>
          <w:tcPr>
            <w:tcW w:w="2796" w:type="dxa"/>
            <w:gridSpan w:val="3"/>
            <w:vMerge/>
            <w:tcBorders>
              <w:bottom w:val="single" w:sz="4" w:space="0" w:color="000000" w:themeColor="text1"/>
            </w:tcBorders>
          </w:tcPr>
          <w:p w14:paraId="47938DB9" w14:textId="77777777" w:rsidR="00797BE5" w:rsidRPr="002D57CF" w:rsidRDefault="00797BE5" w:rsidP="008A1508">
            <w:pPr>
              <w:rPr>
                <w:sz w:val="15"/>
                <w:szCs w:val="15"/>
                <w:lang w:val="de-DE"/>
              </w:rPr>
            </w:pPr>
          </w:p>
        </w:tc>
        <w:tc>
          <w:tcPr>
            <w:tcW w:w="282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2B0C382" w14:textId="77777777" w:rsidR="00797BE5" w:rsidRPr="002D57CF" w:rsidRDefault="00000000" w:rsidP="00684E66">
            <w:pPr>
              <w:rPr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-195839622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Координати на цвета (L*,a*,b*,CАВ*, hАВ; X, Y, Z; x, y, Y)</w:t>
            </w:r>
          </w:p>
          <w:p w14:paraId="524908C6" w14:textId="77777777" w:rsidR="00797BE5" w:rsidRDefault="00000000" w:rsidP="00684E66">
            <w:pPr>
              <w:pStyle w:val="NoSpacing"/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43502020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797BE5">
              <w:rPr>
                <w:b/>
                <w:sz w:val="15"/>
                <w:szCs w:val="15"/>
                <w:lang w:val="de-DE"/>
              </w:rPr>
              <w:t xml:space="preserve"> EN ISO 105 - J01</w:t>
            </w:r>
          </w:p>
          <w:p w14:paraId="56E276C3" w14:textId="77777777" w:rsidR="00797BE5" w:rsidRPr="00797BE5" w:rsidRDefault="00000000" w:rsidP="00684E66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311769651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797BE5">
              <w:rPr>
                <w:sz w:val="15"/>
                <w:szCs w:val="15"/>
                <w:lang w:val="bg-BG"/>
              </w:rPr>
              <w:t xml:space="preserve"> </w:t>
            </w:r>
            <w:r w:rsidR="00797BE5" w:rsidRPr="00797BE5">
              <w:rPr>
                <w:b/>
                <w:sz w:val="15"/>
                <w:szCs w:val="15"/>
                <w:lang w:val="bg-BG"/>
              </w:rPr>
              <w:t>БДС EN ISO/CIE 11664-4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8F2F7B9" w14:textId="77777777" w:rsidR="00797BE5" w:rsidRPr="002D57CF" w:rsidRDefault="00000000" w:rsidP="00684E66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91519770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Степен на белота</w:t>
            </w:r>
            <w:r w:rsidR="00797BE5" w:rsidRPr="00BA6A40">
              <w:rPr>
                <w:sz w:val="15"/>
                <w:szCs w:val="15"/>
                <w:lang w:val="bg-BG"/>
              </w:rPr>
              <w:t>,</w:t>
            </w:r>
            <w:r w:rsidR="00797BE5" w:rsidRPr="004F5091">
              <w:rPr>
                <w:sz w:val="15"/>
                <w:szCs w:val="15"/>
                <w:lang w:val="bg-BG"/>
              </w:rPr>
              <w:t>W</w:t>
            </w:r>
            <w:r w:rsidR="00797BE5" w:rsidRPr="004F5091">
              <w:rPr>
                <w:sz w:val="15"/>
                <w:szCs w:val="15"/>
                <w:vertAlign w:val="subscript"/>
                <w:lang w:val="bg-BG"/>
              </w:rPr>
              <w:t>10</w:t>
            </w:r>
            <w:r w:rsidR="00797BE5" w:rsidRPr="004F5091">
              <w:rPr>
                <w:sz w:val="15"/>
                <w:szCs w:val="15"/>
                <w:lang w:val="bg-BG"/>
              </w:rPr>
              <w:t xml:space="preserve"> </w:t>
            </w:r>
          </w:p>
          <w:p w14:paraId="2C1648BA" w14:textId="77777777" w:rsidR="00797BE5" w:rsidRPr="002D57CF" w:rsidRDefault="00000000" w:rsidP="00684E66">
            <w:pPr>
              <w:pStyle w:val="NoSpacing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28046240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</w:t>
            </w:r>
            <w:r w:rsidR="00797BE5" w:rsidRPr="002D57CF">
              <w:rPr>
                <w:sz w:val="15"/>
                <w:szCs w:val="15"/>
                <w:lang w:val="sr-Cyrl-RS"/>
              </w:rPr>
              <w:t>Оттенък,</w:t>
            </w:r>
            <w:r w:rsidR="00797BE5" w:rsidRPr="002D57CF">
              <w:rPr>
                <w:sz w:val="15"/>
                <w:szCs w:val="15"/>
              </w:rPr>
              <w:t>Tw</w:t>
            </w:r>
            <w:r w:rsidR="00797BE5" w:rsidRPr="002D57CF">
              <w:rPr>
                <w:sz w:val="15"/>
                <w:szCs w:val="15"/>
                <w:lang w:val="bg-BG"/>
              </w:rPr>
              <w:t xml:space="preserve">10                                   </w:t>
            </w:r>
          </w:p>
          <w:p w14:paraId="6DF0DD36" w14:textId="77777777" w:rsidR="00797BE5" w:rsidRPr="002D57CF" w:rsidRDefault="00797BE5" w:rsidP="00684E66">
            <w:pPr>
              <w:pStyle w:val="NoSpacing"/>
              <w:rPr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 xml:space="preserve">БДС </w:t>
            </w:r>
            <w:r w:rsidRPr="002D57CF">
              <w:rPr>
                <w:b/>
                <w:sz w:val="15"/>
                <w:szCs w:val="15"/>
              </w:rPr>
              <w:t>EN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</w:t>
            </w:r>
            <w:r w:rsidRPr="002D57CF">
              <w:rPr>
                <w:b/>
                <w:sz w:val="15"/>
                <w:szCs w:val="15"/>
              </w:rPr>
              <w:t>ISO</w:t>
            </w:r>
            <w:r w:rsidRPr="002D57CF">
              <w:rPr>
                <w:b/>
                <w:sz w:val="15"/>
                <w:szCs w:val="15"/>
                <w:lang w:val="bg-BG"/>
              </w:rPr>
              <w:t xml:space="preserve"> 105 - </w:t>
            </w:r>
            <w:r w:rsidRPr="002D57CF">
              <w:rPr>
                <w:b/>
                <w:sz w:val="15"/>
                <w:szCs w:val="15"/>
              </w:rPr>
              <w:t>J</w:t>
            </w:r>
            <w:r w:rsidRPr="002D57CF">
              <w:rPr>
                <w:b/>
                <w:sz w:val="15"/>
                <w:szCs w:val="15"/>
                <w:lang w:val="bg-BG"/>
              </w:rPr>
              <w:t>02</w:t>
            </w:r>
          </w:p>
          <w:p w14:paraId="4C63520F" w14:textId="77777777" w:rsidR="00797BE5" w:rsidRPr="002D57CF" w:rsidRDefault="00797BE5" w:rsidP="00B9726F">
            <w:pPr>
              <w:rPr>
                <w:b/>
                <w:sz w:val="15"/>
                <w:szCs w:val="15"/>
                <w:lang w:val="bg-BG"/>
              </w:rPr>
            </w:pPr>
          </w:p>
        </w:tc>
        <w:tc>
          <w:tcPr>
            <w:tcW w:w="2751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194FE397" w14:textId="77777777" w:rsidR="00797BE5" w:rsidRPr="002D57CF" w:rsidRDefault="00797BE5" w:rsidP="00F00284">
            <w:pPr>
              <w:rPr>
                <w:sz w:val="15"/>
                <w:szCs w:val="15"/>
                <w:lang w:val="bg-BG"/>
              </w:rPr>
            </w:pPr>
          </w:p>
        </w:tc>
      </w:tr>
      <w:tr w:rsidR="00797BE5" w:rsidRPr="00993DB3" w14:paraId="197DBCDC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11344" w:type="dxa"/>
            <w:gridSpan w:val="12"/>
            <w:shd w:val="clear" w:color="auto" w:fill="00B0F0"/>
          </w:tcPr>
          <w:p w14:paraId="6FAB4B89" w14:textId="77777777" w:rsidR="00797BE5" w:rsidRPr="00993DB3" w:rsidRDefault="00797BE5" w:rsidP="00D21086">
            <w:pPr>
              <w:jc w:val="center"/>
              <w:rPr>
                <w:rFonts w:asciiTheme="majorHAnsi" w:eastAsia="MS Gothic" w:hAnsiTheme="majorHAnsi" w:cstheme="majorHAnsi"/>
                <w:b/>
                <w:i/>
                <w:iCs/>
                <w:sz w:val="18"/>
                <w:szCs w:val="18"/>
                <w:lang w:val="bg-BG"/>
              </w:rPr>
            </w:pPr>
            <w:r w:rsidRPr="00993DB3">
              <w:rPr>
                <w:b/>
                <w:bCs/>
                <w:i/>
                <w:iCs/>
                <w:sz w:val="18"/>
                <w:szCs w:val="18"/>
                <w:lang w:val="bg-BG"/>
              </w:rPr>
              <w:t>Негоримост на тъкани</w:t>
            </w:r>
          </w:p>
        </w:tc>
      </w:tr>
      <w:tr w:rsidR="00797BE5" w:rsidRPr="002D57CF" w14:paraId="6784AD6C" w14:textId="77777777" w:rsidTr="00116349">
        <w:tblPrEx>
          <w:jc w:val="center"/>
          <w:tblInd w:w="0" w:type="dxa"/>
        </w:tblPrEx>
        <w:trPr>
          <w:trHeight w:val="55"/>
          <w:jc w:val="center"/>
        </w:trPr>
        <w:tc>
          <w:tcPr>
            <w:tcW w:w="2796" w:type="dxa"/>
            <w:gridSpan w:val="3"/>
          </w:tcPr>
          <w:p w14:paraId="07C30197" w14:textId="77777777" w:rsidR="00797BE5" w:rsidRPr="002D57CF" w:rsidRDefault="00797BE5" w:rsidP="004B4F12">
            <w:pPr>
              <w:rPr>
                <w:sz w:val="15"/>
                <w:szCs w:val="15"/>
                <w:lang w:val="bg-BG"/>
              </w:rPr>
            </w:pPr>
            <w:r w:rsidRPr="002D57CF">
              <w:rPr>
                <w:sz w:val="15"/>
                <w:szCs w:val="15"/>
                <w:lang w:val="bg-BG"/>
              </w:rPr>
              <w:t>Средно в</w:t>
            </w:r>
            <w:r w:rsidRPr="002D57CF">
              <w:rPr>
                <w:sz w:val="15"/>
                <w:szCs w:val="15"/>
              </w:rPr>
              <w:t xml:space="preserve">реме на възпламеняване </w:t>
            </w:r>
          </w:p>
          <w:p w14:paraId="5F20C423" w14:textId="77777777" w:rsidR="00797BE5" w:rsidRPr="002D57CF" w:rsidRDefault="00000000" w:rsidP="004B4F12">
            <w:pPr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45183604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 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>БДС</w:t>
            </w:r>
            <w:r w:rsidR="00797BE5" w:rsidRPr="002D57CF">
              <w:rPr>
                <w:b/>
                <w:sz w:val="15"/>
                <w:szCs w:val="15"/>
              </w:rPr>
              <w:t xml:space="preserve"> EN 1101/A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>1</w:t>
            </w:r>
          </w:p>
          <w:p w14:paraId="07115B18" w14:textId="77777777" w:rsidR="00797BE5" w:rsidRPr="002D57CF" w:rsidRDefault="00000000" w:rsidP="004B4F12">
            <w:pPr>
              <w:pStyle w:val="NoSpacing"/>
              <w:rPr>
                <w:b/>
                <w:sz w:val="15"/>
                <w:szCs w:val="15"/>
                <w:lang w:val="de-DE"/>
              </w:rPr>
            </w:pPr>
            <w:sdt>
              <w:sdtPr>
                <w:rPr>
                  <w:sz w:val="15"/>
                  <w:szCs w:val="15"/>
                </w:rPr>
                <w:id w:val="190502676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2D57CF">
              <w:rPr>
                <w:b/>
                <w:sz w:val="15"/>
                <w:szCs w:val="15"/>
                <w:lang w:val="de-DE"/>
              </w:rPr>
              <w:t xml:space="preserve"> EN 1625</w:t>
            </w:r>
          </w:p>
          <w:p w14:paraId="3FE05C2B" w14:textId="77777777" w:rsidR="00797BE5" w:rsidRPr="002D57CF" w:rsidRDefault="00000000" w:rsidP="004B4F12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55811036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2D57CF">
              <w:rPr>
                <w:b/>
                <w:sz w:val="15"/>
                <w:szCs w:val="15"/>
                <w:lang w:val="de-DE"/>
              </w:rPr>
              <w:t xml:space="preserve"> EN ISO 6940</w:t>
            </w:r>
          </w:p>
        </w:tc>
        <w:tc>
          <w:tcPr>
            <w:tcW w:w="2827" w:type="dxa"/>
            <w:gridSpan w:val="3"/>
            <w:tcBorders>
              <w:right w:val="single" w:sz="4" w:space="0" w:color="auto"/>
            </w:tcBorders>
          </w:tcPr>
          <w:p w14:paraId="1D3CBD28" w14:textId="77777777" w:rsidR="00797BE5" w:rsidRPr="002D57CF" w:rsidRDefault="00797BE5" w:rsidP="00684E66">
            <w:pPr>
              <w:pStyle w:val="NoSpacing"/>
              <w:jc w:val="both"/>
              <w:rPr>
                <w:sz w:val="15"/>
                <w:szCs w:val="15"/>
                <w:lang w:val="bg-BG"/>
              </w:rPr>
            </w:pPr>
            <w:r w:rsidRPr="002D57CF">
              <w:rPr>
                <w:sz w:val="15"/>
                <w:szCs w:val="15"/>
                <w:lang w:val="bg-BG"/>
              </w:rPr>
              <w:t xml:space="preserve">Време за разпространение на пламъка </w:t>
            </w:r>
          </w:p>
          <w:p w14:paraId="3E3171B6" w14:textId="77777777" w:rsidR="00797BE5" w:rsidRPr="002D57CF" w:rsidRDefault="00000000" w:rsidP="00684E66">
            <w:pPr>
              <w:pStyle w:val="NoSpacing"/>
              <w:jc w:val="both"/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69659545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 </w:t>
            </w:r>
            <w:r w:rsidR="00797BE5" w:rsidRPr="002D57CF">
              <w:rPr>
                <w:b/>
                <w:sz w:val="15"/>
                <w:szCs w:val="15"/>
              </w:rPr>
              <w:t>EN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1102 </w:t>
            </w:r>
          </w:p>
          <w:p w14:paraId="09E42637" w14:textId="77777777" w:rsidR="00797BE5" w:rsidRPr="002D57CF" w:rsidRDefault="00000000" w:rsidP="00684E66">
            <w:pPr>
              <w:pStyle w:val="NoSpacing"/>
              <w:jc w:val="both"/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689523243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 </w:t>
            </w:r>
            <w:r w:rsidR="00797BE5" w:rsidRPr="002D57CF">
              <w:rPr>
                <w:b/>
                <w:sz w:val="15"/>
                <w:szCs w:val="15"/>
                <w:lang w:val="de-DE"/>
              </w:rPr>
              <w:t>EN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1103         </w:t>
            </w:r>
          </w:p>
          <w:p w14:paraId="109AD051" w14:textId="77777777" w:rsidR="00797BE5" w:rsidRPr="002D57CF" w:rsidRDefault="00000000" w:rsidP="004B4F12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06171415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 </w:t>
            </w:r>
            <w:r w:rsidR="00797BE5" w:rsidRPr="002D57CF">
              <w:rPr>
                <w:b/>
                <w:sz w:val="15"/>
                <w:szCs w:val="15"/>
                <w:lang w:val="de-DE"/>
              </w:rPr>
              <w:t>EN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</w:t>
            </w:r>
            <w:r w:rsidR="00797BE5" w:rsidRPr="002D57CF">
              <w:rPr>
                <w:b/>
                <w:sz w:val="15"/>
                <w:szCs w:val="15"/>
                <w:lang w:val="de-DE"/>
              </w:rPr>
              <w:t>ISO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6941</w:t>
            </w:r>
          </w:p>
        </w:tc>
        <w:tc>
          <w:tcPr>
            <w:tcW w:w="5721" w:type="dxa"/>
            <w:gridSpan w:val="6"/>
            <w:tcBorders>
              <w:left w:val="single" w:sz="4" w:space="0" w:color="auto"/>
            </w:tcBorders>
          </w:tcPr>
          <w:p w14:paraId="1E368014" w14:textId="77777777" w:rsidR="00797BE5" w:rsidRPr="002D57CF" w:rsidRDefault="00000000" w:rsidP="00684E66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1153876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Време на устойчивост на пламъка </w:t>
            </w:r>
          </w:p>
          <w:p w14:paraId="2BDC5223" w14:textId="77777777" w:rsidR="00797BE5" w:rsidRPr="002D57CF" w:rsidRDefault="00000000" w:rsidP="00684E66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66412541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Време на остатъчно нажежаване </w:t>
            </w:r>
          </w:p>
          <w:p w14:paraId="3E47DE82" w14:textId="77777777" w:rsidR="00797BE5" w:rsidRPr="002D57CF" w:rsidRDefault="00000000" w:rsidP="00684E66">
            <w:pPr>
              <w:jc w:val="both"/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-931355960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Най-голяма овъглена (повредена) част </w:t>
            </w:r>
          </w:p>
          <w:p w14:paraId="662FFA3D" w14:textId="77777777" w:rsidR="00797BE5" w:rsidRPr="002D57CF" w:rsidRDefault="00000000" w:rsidP="00063E44">
            <w:pPr>
              <w:jc w:val="both"/>
              <w:rPr>
                <w:bCs/>
                <w:sz w:val="15"/>
                <w:szCs w:val="15"/>
                <w:lang w:val="ru-RU"/>
              </w:rPr>
            </w:pPr>
            <w:sdt>
              <w:sdtPr>
                <w:rPr>
                  <w:sz w:val="15"/>
                  <w:szCs w:val="15"/>
                </w:rPr>
                <w:id w:val="-11206673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sz w:val="15"/>
                <w:szCs w:val="15"/>
                <w:lang w:val="bg-BG"/>
              </w:rPr>
              <w:t xml:space="preserve">  Наличие на дупки и пламтящи частици</w:t>
            </w:r>
            <w:r w:rsidR="00797BE5" w:rsidRPr="002D57CF">
              <w:rPr>
                <w:bCs/>
                <w:sz w:val="15"/>
                <w:szCs w:val="15"/>
                <w:lang w:val="ru-RU"/>
              </w:rPr>
              <w:t xml:space="preserve"> </w:t>
            </w:r>
          </w:p>
          <w:p w14:paraId="599FEE45" w14:textId="77777777" w:rsidR="00797BE5" w:rsidRPr="002D57CF" w:rsidRDefault="00797BE5" w:rsidP="00063E44">
            <w:pPr>
              <w:jc w:val="both"/>
              <w:rPr>
                <w:b/>
                <w:sz w:val="15"/>
                <w:szCs w:val="15"/>
                <w:lang w:val="bg-BG"/>
              </w:rPr>
            </w:pPr>
            <w:r w:rsidRPr="002D57CF">
              <w:rPr>
                <w:b/>
                <w:sz w:val="15"/>
                <w:szCs w:val="15"/>
                <w:lang w:val="bg-BG"/>
              </w:rPr>
              <w:t>БДС</w:t>
            </w:r>
            <w:r w:rsidRPr="002D57CF">
              <w:rPr>
                <w:b/>
                <w:sz w:val="15"/>
                <w:szCs w:val="15"/>
              </w:rPr>
              <w:t xml:space="preserve"> EN ISO 15025</w:t>
            </w:r>
          </w:p>
        </w:tc>
      </w:tr>
      <w:tr w:rsidR="00797BE5" w:rsidRPr="002D57CF" w14:paraId="65A73ABF" w14:textId="77777777" w:rsidTr="00116349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2796" w:type="dxa"/>
            <w:gridSpan w:val="3"/>
          </w:tcPr>
          <w:p w14:paraId="67FDF8B3" w14:textId="77777777" w:rsidR="00797BE5" w:rsidRPr="002D57CF" w:rsidRDefault="00797BE5" w:rsidP="00525B15">
            <w:pPr>
              <w:pStyle w:val="NoSpacing"/>
              <w:rPr>
                <w:sz w:val="15"/>
                <w:szCs w:val="15"/>
                <w:lang w:val="bg-BG"/>
              </w:rPr>
            </w:pPr>
            <w:r w:rsidRPr="002D57CF">
              <w:rPr>
                <w:sz w:val="15"/>
                <w:szCs w:val="15"/>
                <w:lang w:val="bg-BG"/>
              </w:rPr>
              <w:t>Наличие на пламтящи частици</w:t>
            </w:r>
          </w:p>
          <w:p w14:paraId="153ADD85" w14:textId="77777777" w:rsidR="00797BE5" w:rsidRPr="002D57CF" w:rsidRDefault="00000000" w:rsidP="00525B15">
            <w:pPr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39879483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2D57CF">
              <w:rPr>
                <w:b/>
                <w:sz w:val="15"/>
                <w:szCs w:val="15"/>
              </w:rPr>
              <w:t xml:space="preserve"> EN 1102</w:t>
            </w:r>
          </w:p>
          <w:p w14:paraId="0E50FFC7" w14:textId="77777777" w:rsidR="00797BE5" w:rsidRPr="002D57CF" w:rsidRDefault="00000000" w:rsidP="00525B15">
            <w:pPr>
              <w:rPr>
                <w:b/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832264128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</w:rPr>
              <w:t xml:space="preserve"> 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>БДС</w:t>
            </w:r>
            <w:r w:rsidR="00797BE5" w:rsidRPr="002D57CF">
              <w:rPr>
                <w:b/>
                <w:sz w:val="15"/>
                <w:szCs w:val="15"/>
              </w:rPr>
              <w:t xml:space="preserve"> EN 1103</w:t>
            </w:r>
          </w:p>
        </w:tc>
        <w:tc>
          <w:tcPr>
            <w:tcW w:w="2827" w:type="dxa"/>
            <w:gridSpan w:val="3"/>
            <w:tcBorders>
              <w:right w:val="single" w:sz="4" w:space="0" w:color="auto"/>
            </w:tcBorders>
          </w:tcPr>
          <w:p w14:paraId="54711B35" w14:textId="77777777" w:rsidR="00797BE5" w:rsidRPr="002D57CF" w:rsidRDefault="00797BE5" w:rsidP="00684E66">
            <w:pPr>
              <w:pStyle w:val="NoSpacing"/>
              <w:jc w:val="both"/>
              <w:rPr>
                <w:sz w:val="15"/>
                <w:szCs w:val="15"/>
                <w:lang w:val="bg-BG"/>
              </w:rPr>
            </w:pPr>
            <w:r w:rsidRPr="002D57CF">
              <w:rPr>
                <w:sz w:val="15"/>
                <w:szCs w:val="15"/>
                <w:lang w:val="bg-BG"/>
              </w:rPr>
              <w:t xml:space="preserve">Скорост на разпространение на пламъка </w:t>
            </w:r>
            <w:r w:rsidRPr="002D57CF">
              <w:rPr>
                <w:bCs/>
                <w:sz w:val="15"/>
                <w:szCs w:val="15"/>
                <w:lang w:val="ru-RU"/>
              </w:rPr>
              <w:t xml:space="preserve">на </w:t>
            </w:r>
            <w:r w:rsidRPr="002D57CF">
              <w:rPr>
                <w:bCs/>
                <w:sz w:val="15"/>
                <w:szCs w:val="15"/>
                <w:lang w:val="bg-BG"/>
              </w:rPr>
              <w:t>вертикално разположени образци</w:t>
            </w:r>
          </w:p>
          <w:p w14:paraId="122D96A6" w14:textId="77777777" w:rsidR="00797BE5" w:rsidRPr="002D57CF" w:rsidRDefault="00000000" w:rsidP="00684E66">
            <w:pPr>
              <w:jc w:val="both"/>
              <w:rPr>
                <w:sz w:val="15"/>
                <w:szCs w:val="15"/>
                <w:lang w:val="sr-Cyrl-RS"/>
              </w:rPr>
            </w:pPr>
            <w:sdt>
              <w:sdtPr>
                <w:rPr>
                  <w:sz w:val="15"/>
                  <w:szCs w:val="15"/>
                </w:rPr>
                <w:id w:val="1296571667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2D57CF">
              <w:rPr>
                <w:b/>
                <w:sz w:val="15"/>
                <w:szCs w:val="15"/>
              </w:rPr>
              <w:t xml:space="preserve"> EN 1102</w:t>
            </w:r>
          </w:p>
        </w:tc>
        <w:tc>
          <w:tcPr>
            <w:tcW w:w="5721" w:type="dxa"/>
            <w:gridSpan w:val="6"/>
            <w:tcBorders>
              <w:left w:val="single" w:sz="4" w:space="0" w:color="auto"/>
            </w:tcBorders>
          </w:tcPr>
          <w:p w14:paraId="79F92256" w14:textId="77777777" w:rsidR="00797BE5" w:rsidRPr="002D57CF" w:rsidRDefault="00797BE5" w:rsidP="00A7039D">
            <w:pPr>
              <w:rPr>
                <w:sz w:val="15"/>
                <w:szCs w:val="15"/>
                <w:lang w:val="sr-Cyrl-RS"/>
              </w:rPr>
            </w:pPr>
          </w:p>
        </w:tc>
      </w:tr>
      <w:tr w:rsidR="00797BE5" w:rsidRPr="002D57CF" w14:paraId="2EAAF131" w14:textId="77777777" w:rsidTr="00116349">
        <w:trPr>
          <w:gridBefore w:val="1"/>
          <w:gridAfter w:val="1"/>
          <w:wBefore w:w="9" w:type="dxa"/>
          <w:wAfter w:w="6" w:type="dxa"/>
        </w:trPr>
        <w:tc>
          <w:tcPr>
            <w:tcW w:w="11329" w:type="dxa"/>
            <w:gridSpan w:val="10"/>
            <w:shd w:val="clear" w:color="auto" w:fill="A8D08D" w:themeFill="accent6" w:themeFillTint="99"/>
          </w:tcPr>
          <w:p w14:paraId="5B8594D1" w14:textId="77777777" w:rsidR="00797BE5" w:rsidRPr="00DA6384" w:rsidRDefault="00797BE5" w:rsidP="00B0212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DA6384">
              <w:rPr>
                <w:b/>
                <w:bCs/>
                <w:i/>
                <w:iCs/>
                <w:sz w:val="16"/>
                <w:szCs w:val="16"/>
              </w:rPr>
              <w:t>Размерни</w:t>
            </w:r>
            <w:r w:rsidRPr="00DA6384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r w:rsidRPr="00DA6384">
              <w:rPr>
                <w:b/>
                <w:bCs/>
                <w:i/>
                <w:iCs/>
                <w:sz w:val="16"/>
                <w:szCs w:val="16"/>
              </w:rPr>
              <w:t>характеристики</w:t>
            </w:r>
            <w:r w:rsidRPr="00DA6384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r w:rsidRPr="00DA6384">
              <w:rPr>
                <w:b/>
                <w:bCs/>
                <w:i/>
                <w:iCs/>
                <w:sz w:val="16"/>
                <w:szCs w:val="16"/>
              </w:rPr>
              <w:t>на</w:t>
            </w:r>
            <w:r w:rsidRPr="00DA6384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r w:rsidRPr="00DA6384">
              <w:rPr>
                <w:b/>
                <w:bCs/>
                <w:i/>
                <w:iCs/>
                <w:sz w:val="16"/>
                <w:szCs w:val="16"/>
              </w:rPr>
              <w:t>облекла</w:t>
            </w:r>
          </w:p>
        </w:tc>
      </w:tr>
      <w:tr w:rsidR="00797BE5" w:rsidRPr="008B06E3" w14:paraId="580AFE48" w14:textId="77777777" w:rsidTr="00116349">
        <w:trPr>
          <w:gridBefore w:val="1"/>
          <w:gridAfter w:val="1"/>
          <w:wBefore w:w="9" w:type="dxa"/>
          <w:wAfter w:w="6" w:type="dxa"/>
        </w:trPr>
        <w:tc>
          <w:tcPr>
            <w:tcW w:w="11329" w:type="dxa"/>
            <w:gridSpan w:val="10"/>
          </w:tcPr>
          <w:p w14:paraId="6EF3A16A" w14:textId="77777777" w:rsidR="00797BE5" w:rsidRPr="002D57CF" w:rsidRDefault="00797BE5" w:rsidP="00B02126">
            <w:pPr>
              <w:rPr>
                <w:sz w:val="15"/>
                <w:szCs w:val="15"/>
              </w:rPr>
            </w:pPr>
            <w:r w:rsidRPr="002D57CF">
              <w:rPr>
                <w:sz w:val="15"/>
                <w:szCs w:val="15"/>
                <w:lang w:val="bg-BG"/>
              </w:rPr>
              <w:t>Р</w:t>
            </w:r>
            <w:r w:rsidRPr="002D57CF">
              <w:rPr>
                <w:sz w:val="15"/>
                <w:szCs w:val="15"/>
              </w:rPr>
              <w:t>азмерни характеристики на облекла</w:t>
            </w:r>
          </w:p>
          <w:p w14:paraId="13845DB1" w14:textId="77777777" w:rsidR="00797BE5" w:rsidRPr="002D57CF" w:rsidRDefault="00000000" w:rsidP="008B06E3">
            <w:pPr>
              <w:rPr>
                <w:sz w:val="15"/>
                <w:szCs w:val="15"/>
                <w:lang w:val="bg-BG"/>
              </w:rPr>
            </w:pPr>
            <w:sdt>
              <w:sdtPr>
                <w:rPr>
                  <w:sz w:val="15"/>
                  <w:szCs w:val="15"/>
                </w:rPr>
                <w:id w:val="183256184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BA6A40">
              <w:rPr>
                <w:b/>
                <w:sz w:val="15"/>
                <w:szCs w:val="15"/>
              </w:rPr>
              <w:t xml:space="preserve">  EN </w:t>
            </w:r>
            <w:r w:rsidR="008B06E3" w:rsidRPr="00BA6A40">
              <w:rPr>
                <w:b/>
                <w:sz w:val="15"/>
                <w:szCs w:val="15"/>
              </w:rPr>
              <w:t>ISO 8559-1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      </w:t>
            </w:r>
            <w:sdt>
              <w:sdtPr>
                <w:rPr>
                  <w:sz w:val="15"/>
                  <w:szCs w:val="15"/>
                </w:rPr>
                <w:id w:val="103014747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BA6A40">
              <w:rPr>
                <w:b/>
                <w:sz w:val="15"/>
                <w:szCs w:val="15"/>
              </w:rPr>
              <w:t xml:space="preserve">  EN </w:t>
            </w:r>
            <w:r w:rsidR="008B06E3" w:rsidRPr="00BA6A40">
              <w:rPr>
                <w:b/>
                <w:sz w:val="15"/>
                <w:szCs w:val="15"/>
              </w:rPr>
              <w:t>ISO 8559-1</w:t>
            </w:r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      </w:t>
            </w:r>
            <w:sdt>
              <w:sdtPr>
                <w:rPr>
                  <w:sz w:val="15"/>
                  <w:szCs w:val="15"/>
                </w:rPr>
                <w:id w:val="94403304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797BE5" w:rsidRPr="002D57CF">
                  <w:rPr>
                    <w:sz w:val="15"/>
                    <w:szCs w:val="15"/>
                  </w:rPr>
                  <w:sym w:font="Wingdings 2" w:char="F0A3"/>
                </w:r>
              </w:sdtContent>
            </w:sdt>
            <w:r w:rsidR="00797BE5" w:rsidRPr="002D57CF">
              <w:rPr>
                <w:b/>
                <w:sz w:val="15"/>
                <w:szCs w:val="15"/>
                <w:lang w:val="bg-BG"/>
              </w:rPr>
              <w:t xml:space="preserve"> БДС</w:t>
            </w:r>
            <w:r w:rsidR="00797BE5" w:rsidRPr="00BA6A40">
              <w:rPr>
                <w:b/>
                <w:sz w:val="15"/>
                <w:szCs w:val="15"/>
              </w:rPr>
              <w:t xml:space="preserve">  EN 13402-3</w:t>
            </w:r>
          </w:p>
        </w:tc>
      </w:tr>
    </w:tbl>
    <w:p w14:paraId="38C9E5BA" w14:textId="77777777" w:rsidR="00B02126" w:rsidRPr="008B06E3" w:rsidRDefault="00B02126" w:rsidP="001E267C">
      <w:pPr>
        <w:pStyle w:val="NoSpacing"/>
        <w:rPr>
          <w:sz w:val="14"/>
          <w:szCs w:val="14"/>
          <w:lang w:val="bg-BG"/>
        </w:rPr>
      </w:pPr>
    </w:p>
    <w:tbl>
      <w:tblPr>
        <w:tblStyle w:val="TableGrid"/>
        <w:tblW w:w="11255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3683"/>
        <w:gridCol w:w="2409"/>
        <w:gridCol w:w="2640"/>
        <w:gridCol w:w="10"/>
      </w:tblGrid>
      <w:tr w:rsidR="001E267C" w:rsidRPr="008E30BB" w14:paraId="461D2A06" w14:textId="77777777" w:rsidTr="00694F0E">
        <w:trPr>
          <w:gridAfter w:val="1"/>
          <w:wAfter w:w="10" w:type="dxa"/>
          <w:trHeight w:val="55"/>
          <w:jc w:val="center"/>
        </w:trPr>
        <w:tc>
          <w:tcPr>
            <w:tcW w:w="2509" w:type="dxa"/>
            <w:shd w:val="clear" w:color="auto" w:fill="92D050"/>
            <w:vAlign w:val="center"/>
          </w:tcPr>
          <w:p w14:paraId="347ED4AE" w14:textId="77777777" w:rsidR="001E267C" w:rsidRPr="00694F0E" w:rsidRDefault="00BF55EB" w:rsidP="00694F0E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94F0E">
              <w:rPr>
                <w:rFonts w:eastAsia="Times New Roman" w:cstheme="minorHAnsi"/>
                <w:b/>
                <w:bCs/>
                <w:sz w:val="16"/>
                <w:szCs w:val="16"/>
                <w:lang w:val="bg-BG"/>
              </w:rPr>
              <w:t>Допълнителна</w:t>
            </w:r>
            <w:r w:rsidR="00401974" w:rsidRPr="00694F0E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информация</w:t>
            </w:r>
            <w:r w:rsidR="00BD0344">
              <w:rPr>
                <w:rFonts w:eastAsia="Times New Roman" w:cs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736" w:type="dxa"/>
            <w:gridSpan w:val="3"/>
          </w:tcPr>
          <w:p w14:paraId="00B1F553" w14:textId="77777777" w:rsidR="001E267C" w:rsidRDefault="001E267C" w:rsidP="00802E4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</w:tr>
      <w:tr w:rsidR="002D57CF" w:rsidRPr="002E6A5B" w14:paraId="4909DA58" w14:textId="77777777" w:rsidTr="00694F0E">
        <w:trPr>
          <w:trHeight w:val="272"/>
          <w:jc w:val="center"/>
        </w:trPr>
        <w:tc>
          <w:tcPr>
            <w:tcW w:w="2514" w:type="dxa"/>
            <w:shd w:val="clear" w:color="auto" w:fill="92D050"/>
            <w:vAlign w:val="center"/>
          </w:tcPr>
          <w:p w14:paraId="67E1FCD9" w14:textId="77777777" w:rsidR="002D57CF" w:rsidRPr="00694F0E" w:rsidRDefault="002D57CF" w:rsidP="00694F0E">
            <w:pPr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bg-BG"/>
              </w:rPr>
            </w:pPr>
            <w:r w:rsidRPr="00694F0E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bg-BG"/>
              </w:rPr>
              <w:t xml:space="preserve">Вид </w:t>
            </w:r>
            <w:r w:rsidRPr="00694F0E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услуга</w:t>
            </w:r>
            <w:r w:rsidRPr="00694F0E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val="bg-BG"/>
              </w:rPr>
              <w:t>:</w:t>
            </w:r>
          </w:p>
        </w:tc>
        <w:tc>
          <w:tcPr>
            <w:tcW w:w="3685" w:type="dxa"/>
            <w:vAlign w:val="center"/>
          </w:tcPr>
          <w:p w14:paraId="63ADFFE0" w14:textId="77777777" w:rsidR="002D57CF" w:rsidRPr="00F35229" w:rsidRDefault="00000000" w:rsidP="00F35229">
            <w:pPr>
              <w:jc w:val="center"/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</w:pPr>
            <w:sdt>
              <w:sdtPr>
                <w:rPr>
                  <w:rFonts w:cstheme="majorHAnsi"/>
                  <w:color w:val="000000" w:themeColor="text1"/>
                  <w:sz w:val="16"/>
                  <w:szCs w:val="16"/>
                </w:rPr>
                <w:id w:val="951438999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2D57CF" w:rsidRPr="00F35229">
                  <w:rPr>
                    <w:rFonts w:cstheme="majorHAnsi"/>
                    <w:color w:val="000000" w:themeColor="text1"/>
                    <w:sz w:val="16"/>
                    <w:szCs w:val="16"/>
                  </w:rPr>
                  <w:sym w:font="Wingdings 2" w:char="F0A3"/>
                </w:r>
              </w:sdtContent>
            </w:sdt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  <w:t xml:space="preserve">  </w:t>
            </w:r>
            <w:r w:rsidR="00F35229" w:rsidRPr="00F35229"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  <w:t xml:space="preserve">Експрес (3 работни дни) </w:t>
            </w:r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  <w:t>доплащане от 30%</w:t>
            </w:r>
          </w:p>
        </w:tc>
        <w:tc>
          <w:tcPr>
            <w:tcW w:w="2410" w:type="dxa"/>
            <w:vAlign w:val="center"/>
          </w:tcPr>
          <w:p w14:paraId="253E158F" w14:textId="77777777" w:rsidR="002D57CF" w:rsidRPr="00F35229" w:rsidRDefault="00000000" w:rsidP="00797BE5">
            <w:pPr>
              <w:jc w:val="center"/>
              <w:rPr>
                <w:rFonts w:eastAsia="Times New Roman" w:cstheme="maj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ajorHAnsi"/>
                  <w:color w:val="000000" w:themeColor="text1"/>
                  <w:sz w:val="16"/>
                  <w:szCs w:val="16"/>
                </w:rPr>
                <w:id w:val="1379824405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2D57CF" w:rsidRPr="00F35229">
                  <w:rPr>
                    <w:rFonts w:cstheme="majorHAnsi"/>
                    <w:color w:val="000000" w:themeColor="text1"/>
                    <w:sz w:val="16"/>
                    <w:szCs w:val="16"/>
                  </w:rPr>
                  <w:sym w:font="Wingdings 2" w:char="F0A3"/>
                </w:r>
              </w:sdtContent>
            </w:sdt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</w:rPr>
              <w:t xml:space="preserve"> Редовно </w:t>
            </w:r>
            <w:r w:rsidR="0007548B" w:rsidRPr="00F35229">
              <w:rPr>
                <w:rFonts w:cstheme="majorHAnsi"/>
                <w:color w:val="000000" w:themeColor="text1"/>
                <w:sz w:val="16"/>
                <w:szCs w:val="16"/>
              </w:rPr>
              <w:t>(</w:t>
            </w:r>
            <w:r w:rsidR="0007548B" w:rsidRPr="00F35229"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  <w:t>3</w:t>
            </w:r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</w:rPr>
              <w:t>-</w:t>
            </w:r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  <w:t>7</w:t>
            </w:r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</w:rPr>
              <w:t xml:space="preserve"> работни дни)</w:t>
            </w:r>
          </w:p>
        </w:tc>
        <w:tc>
          <w:tcPr>
            <w:tcW w:w="2646" w:type="dxa"/>
            <w:gridSpan w:val="2"/>
            <w:vAlign w:val="center"/>
          </w:tcPr>
          <w:p w14:paraId="59CDD8FA" w14:textId="77777777" w:rsidR="002D57CF" w:rsidRPr="00F35229" w:rsidRDefault="00000000" w:rsidP="002D57CF">
            <w:pPr>
              <w:jc w:val="center"/>
              <w:rPr>
                <w:rFonts w:eastAsia="Times New Roman" w:cstheme="majorHAnsi"/>
                <w:color w:val="000000" w:themeColor="text1"/>
                <w:sz w:val="16"/>
                <w:szCs w:val="16"/>
                <w:lang w:val="bg-BG"/>
              </w:rPr>
            </w:pPr>
            <w:sdt>
              <w:sdtPr>
                <w:rPr>
                  <w:rFonts w:cstheme="majorHAnsi"/>
                  <w:color w:val="000000" w:themeColor="text1"/>
                  <w:sz w:val="16"/>
                  <w:szCs w:val="16"/>
                </w:rPr>
                <w:id w:val="-581679552"/>
                <w14:checkbox>
                  <w14:checked w14:val="0"/>
                  <w14:checkedState w14:val="00FC" w14:font="Wingdings"/>
                  <w14:uncheckedState w14:val="00A3" w14:font="Wingdings 2"/>
                </w14:checkbox>
              </w:sdtPr>
              <w:sdtContent>
                <w:r w:rsidR="002D57CF" w:rsidRPr="00F35229">
                  <w:rPr>
                    <w:rFonts w:cstheme="majorHAnsi"/>
                    <w:color w:val="000000" w:themeColor="text1"/>
                    <w:sz w:val="16"/>
                    <w:szCs w:val="16"/>
                  </w:rPr>
                  <w:sym w:font="Wingdings 2" w:char="F0A3"/>
                </w:r>
              </w:sdtContent>
            </w:sdt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</w:rPr>
              <w:t xml:space="preserve"> Повече </w:t>
            </w:r>
            <w:r w:rsidR="002D57CF" w:rsidRPr="00F35229">
              <w:rPr>
                <w:rFonts w:cstheme="majorHAnsi"/>
                <w:color w:val="000000" w:themeColor="text1"/>
                <w:sz w:val="16"/>
                <w:szCs w:val="16"/>
                <w:lang w:val="bg-BG"/>
              </w:rPr>
              <w:t>от 7 работни дни</w:t>
            </w:r>
          </w:p>
        </w:tc>
      </w:tr>
      <w:tr w:rsidR="002D57CF" w:rsidRPr="002E6A5B" w14:paraId="13A87CC4" w14:textId="77777777" w:rsidTr="00993DB3">
        <w:trPr>
          <w:trHeight w:val="284"/>
          <w:jc w:val="center"/>
        </w:trPr>
        <w:tc>
          <w:tcPr>
            <w:tcW w:w="11255" w:type="dxa"/>
            <w:gridSpan w:val="5"/>
            <w:vAlign w:val="center"/>
          </w:tcPr>
          <w:p w14:paraId="1A0A2E8C" w14:textId="77777777" w:rsidR="002D57CF" w:rsidRPr="00902605" w:rsidRDefault="002D57CF" w:rsidP="00797BE5">
            <w:pPr>
              <w:jc w:val="center"/>
              <w:rPr>
                <w:rFonts w:eastAsia="Times New Roman" w:cstheme="majorHAnsi"/>
                <w:color w:val="000000" w:themeColor="text1"/>
                <w:sz w:val="16"/>
                <w:szCs w:val="16"/>
                <w:lang w:val="bg-BG"/>
              </w:rPr>
            </w:pPr>
            <w:r w:rsidRPr="00902605">
              <w:rPr>
                <w:rFonts w:eastAsia="Times New Roman" w:cstheme="majorHAnsi"/>
                <w:color w:val="000000" w:themeColor="text1"/>
                <w:sz w:val="16"/>
                <w:szCs w:val="16"/>
                <w:lang w:val="bg-BG"/>
              </w:rPr>
              <w:t xml:space="preserve">Времето за извършване на услугата започва от получаването на пробите </w:t>
            </w:r>
            <w:r w:rsidRPr="00902605">
              <w:rPr>
                <w:rFonts w:eastAsia="Times New Roman" w:cstheme="majorHAnsi"/>
                <w:color w:val="000000" w:themeColor="text1"/>
                <w:sz w:val="16"/>
                <w:szCs w:val="16"/>
              </w:rPr>
              <w:t>с цялата необходима информация.</w:t>
            </w:r>
            <w:r w:rsidRPr="00902605">
              <w:rPr>
                <w:rFonts w:eastAsia="Times New Roman" w:cstheme="majorHAnsi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</w:tr>
    </w:tbl>
    <w:p w14:paraId="41C71EC1" w14:textId="77777777" w:rsidR="00A26795" w:rsidRPr="000A3172" w:rsidRDefault="007027CC" w:rsidP="00993DB3">
      <w:pPr>
        <w:spacing w:after="0"/>
        <w:jc w:val="center"/>
        <w:rPr>
          <w:rFonts w:asciiTheme="majorHAnsi" w:hAnsiTheme="majorHAnsi" w:cstheme="majorHAnsi"/>
          <w:b/>
          <w:i/>
          <w:iCs/>
          <w:color w:val="C00000"/>
          <w:sz w:val="18"/>
          <w:szCs w:val="18"/>
          <w:lang w:val="bg-BG"/>
        </w:rPr>
      </w:pPr>
      <w:r w:rsidRPr="000A3172">
        <w:rPr>
          <w:rFonts w:asciiTheme="majorHAnsi" w:hAnsiTheme="majorHAnsi" w:cstheme="majorHAnsi"/>
          <w:b/>
          <w:i/>
          <w:iCs/>
          <w:color w:val="C00000"/>
          <w:sz w:val="18"/>
          <w:szCs w:val="18"/>
          <w:lang w:val="bg-BG"/>
        </w:rPr>
        <w:t>Правила и условия:</w:t>
      </w:r>
    </w:p>
    <w:p w14:paraId="0EF3AAC2" w14:textId="77777777" w:rsidR="00E5098A" w:rsidRPr="008B06E3" w:rsidRDefault="00D35CF7" w:rsidP="00D1029A">
      <w:pPr>
        <w:pStyle w:val="NoSpacing"/>
        <w:tabs>
          <w:tab w:val="left" w:pos="2295"/>
          <w:tab w:val="left" w:pos="10255"/>
        </w:tabs>
        <w:ind w:left="758"/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0A2A6E">
        <w:rPr>
          <w:rFonts w:asciiTheme="majorHAnsi" w:hAnsiTheme="majorHAnsi" w:cstheme="majorHAnsi"/>
          <w:b/>
          <w:sz w:val="16"/>
          <w:szCs w:val="16"/>
          <w:lang w:val="bg-BG"/>
        </w:rPr>
        <w:t xml:space="preserve">                </w:t>
      </w:r>
      <w:r w:rsidR="00D1029A"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Изпитвателна лаборатория </w:t>
      </w:r>
      <w:r w:rsidR="00063E44"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при ТЕКС КОНТРОЛ ЕООД </w:t>
      </w:r>
      <w:r w:rsidR="00D1029A" w:rsidRPr="008B06E3">
        <w:rPr>
          <w:rFonts w:asciiTheme="majorHAnsi" w:hAnsiTheme="majorHAnsi" w:cstheme="majorHAnsi"/>
          <w:b/>
          <w:sz w:val="15"/>
          <w:szCs w:val="15"/>
          <w:lang w:val="bg-BG"/>
        </w:rPr>
        <w:t>провежда тестове</w:t>
      </w:r>
      <w:r w:rsidR="00063E44"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 </w:t>
      </w:r>
      <w:r w:rsidR="00CE53EB" w:rsidRPr="008B06E3">
        <w:rPr>
          <w:rFonts w:asciiTheme="majorHAnsi" w:hAnsiTheme="majorHAnsi" w:cstheme="majorHAnsi"/>
          <w:b/>
          <w:sz w:val="15"/>
          <w:szCs w:val="15"/>
          <w:lang w:val="bg-BG"/>
        </w:rPr>
        <w:t>при следните условия</w:t>
      </w:r>
      <w:r w:rsidR="00063E44" w:rsidRPr="008B06E3">
        <w:rPr>
          <w:rFonts w:asciiTheme="majorHAnsi" w:hAnsiTheme="majorHAnsi" w:cstheme="majorHAnsi"/>
          <w:b/>
          <w:sz w:val="15"/>
          <w:szCs w:val="15"/>
          <w:lang w:val="bg-BG"/>
        </w:rPr>
        <w:t>:</w:t>
      </w:r>
    </w:p>
    <w:p w14:paraId="34EA8362" w14:textId="77777777" w:rsidR="00BB3412" w:rsidRPr="008B06E3" w:rsidRDefault="00CE53EB" w:rsidP="00BB3412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Н</w:t>
      </w:r>
      <w:r w:rsidR="00BB3412" w:rsidRPr="008B06E3">
        <w:rPr>
          <w:rFonts w:asciiTheme="majorHAnsi" w:hAnsiTheme="majorHAnsi" w:cstheme="majorHAnsi"/>
          <w:b/>
          <w:sz w:val="15"/>
          <w:szCs w:val="15"/>
          <w:lang w:val="bg-BG"/>
        </w:rPr>
        <w:t>оси отговорност за цялата информация получена или създадена по време на изпитването и да  увед</w:t>
      </w:r>
      <w:r w:rsidR="004B6F13" w:rsidRPr="008B06E3">
        <w:rPr>
          <w:rFonts w:asciiTheme="majorHAnsi" w:hAnsiTheme="majorHAnsi" w:cstheme="majorHAnsi"/>
          <w:b/>
          <w:sz w:val="15"/>
          <w:szCs w:val="15"/>
          <w:lang w:val="bg-BG"/>
        </w:rPr>
        <w:t>оми предварително Възложителя</w:t>
      </w:r>
      <w:r w:rsidR="00BB3412"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 ако има намерение да я направи публична, със изключение на случаите, когато  тази информация се изисква от оторизираните органи-съд, прокуратура и др.</w:t>
      </w:r>
    </w:p>
    <w:p w14:paraId="23BF1534" w14:textId="77777777" w:rsidR="00BB3412" w:rsidRPr="008B06E3" w:rsidRDefault="00CE53EB" w:rsidP="00BB3412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П</w:t>
      </w:r>
      <w:r w:rsidR="00BB3412"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ланира изпитването във връзка с независимостта, безпристрастността и гарантиране непрекъснато разграничаване на отговорностите и отчетността при изпитването. </w:t>
      </w:r>
    </w:p>
    <w:p w14:paraId="749D341E" w14:textId="77777777" w:rsidR="00BB3412" w:rsidRPr="008B06E3" w:rsidRDefault="00CE53EB" w:rsidP="00BB3412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Д</w:t>
      </w:r>
      <w:r w:rsidR="00BB3412" w:rsidRPr="008B06E3">
        <w:rPr>
          <w:rFonts w:asciiTheme="majorHAnsi" w:hAnsiTheme="majorHAnsi" w:cstheme="majorHAnsi"/>
          <w:b/>
          <w:sz w:val="15"/>
          <w:szCs w:val="15"/>
          <w:lang w:val="bg-BG"/>
        </w:rPr>
        <w:t>окументира процеса за регистриране, анализиране и обработване на жалби.</w:t>
      </w:r>
    </w:p>
    <w:p w14:paraId="4DE566FF" w14:textId="77777777" w:rsidR="00BB3412" w:rsidRPr="008B06E3" w:rsidRDefault="00BB3412" w:rsidP="00BB3412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Контролната лабораторна/арбитражната проба</w:t>
      </w:r>
      <w:r w:rsidR="00797BE5"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 (з</w:t>
      </w:r>
      <w:r w:rsidR="004B6F13" w:rsidRPr="008B06E3">
        <w:rPr>
          <w:rFonts w:asciiTheme="majorHAnsi" w:hAnsiTheme="majorHAnsi" w:cstheme="majorHAnsi"/>
          <w:b/>
          <w:sz w:val="15"/>
          <w:szCs w:val="15"/>
          <w:lang w:val="bg-BG"/>
        </w:rPr>
        <w:t>аделена при писмено желание от В</w:t>
      </w:r>
      <w:r w:rsidR="00797BE5" w:rsidRPr="008B06E3">
        <w:rPr>
          <w:rFonts w:asciiTheme="majorHAnsi" w:hAnsiTheme="majorHAnsi" w:cstheme="majorHAnsi"/>
          <w:b/>
          <w:sz w:val="15"/>
          <w:szCs w:val="15"/>
          <w:lang w:val="bg-BG"/>
        </w:rPr>
        <w:t>ъзложителя)</w:t>
      </w: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 се съхранява 90 дни след датата на получаване на Лабораторната проба. След този срок контролната проба се унищожава с Протокол, утвърден от Ръководителя на ИЛ.</w:t>
      </w:r>
    </w:p>
    <w:p w14:paraId="74AD2777" w14:textId="77777777" w:rsidR="00BB3412" w:rsidRPr="008B06E3" w:rsidRDefault="00BB3412" w:rsidP="00BB3412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Клиентите на Изпитвателната лаборатория при „ТЕКС КОНТРОЛ” ЕООД не трябва да използват позоваването на акредитацията от ИА БСА и/или на статута на ИА БСА като страна по многостранно споразумение в техни бланки за писма и други материал</w:t>
      </w:r>
      <w:r w:rsidR="004B6F13" w:rsidRPr="008B06E3">
        <w:rPr>
          <w:rFonts w:asciiTheme="majorHAnsi" w:hAnsiTheme="majorHAnsi" w:cstheme="majorHAnsi"/>
          <w:b/>
          <w:sz w:val="15"/>
          <w:szCs w:val="15"/>
          <w:lang w:val="bg-BG"/>
        </w:rPr>
        <w:t>и</w:t>
      </w: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.</w:t>
      </w:r>
    </w:p>
    <w:p w14:paraId="31CFF079" w14:textId="77777777" w:rsidR="00AC0479" w:rsidRPr="008B06E3" w:rsidRDefault="00AC0479" w:rsidP="00AC0479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Уведомление към клиента:  Изпитвателната лаборатория притежава гъвкав обхват на акредитация, описан в Сертификата за акреди</w:t>
      </w:r>
      <w:r w:rsidR="004B6F13" w:rsidRPr="008B06E3">
        <w:rPr>
          <w:rFonts w:asciiTheme="majorHAnsi" w:hAnsiTheme="majorHAnsi" w:cstheme="majorHAnsi"/>
          <w:b/>
          <w:sz w:val="15"/>
          <w:szCs w:val="15"/>
          <w:lang w:val="bg-BG"/>
        </w:rPr>
        <w:t>тация и З</w:t>
      </w: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 xml:space="preserve">аповедта към него. </w:t>
      </w:r>
    </w:p>
    <w:p w14:paraId="11492FB2" w14:textId="77777777" w:rsidR="004B6F13" w:rsidRPr="008B06E3" w:rsidRDefault="00BB3412" w:rsidP="008B06E3">
      <w:pPr>
        <w:pStyle w:val="NoSpacing"/>
        <w:numPr>
          <w:ilvl w:val="0"/>
          <w:numId w:val="18"/>
        </w:numPr>
        <w:tabs>
          <w:tab w:val="left" w:pos="2295"/>
          <w:tab w:val="left" w:pos="10255"/>
        </w:tabs>
        <w:rPr>
          <w:rFonts w:asciiTheme="majorHAnsi" w:hAnsiTheme="majorHAnsi" w:cstheme="majorHAnsi"/>
          <w:b/>
          <w:sz w:val="15"/>
          <w:szCs w:val="15"/>
          <w:lang w:val="bg-BG"/>
        </w:rPr>
      </w:pPr>
      <w:r w:rsidRPr="008B06E3">
        <w:rPr>
          <w:rFonts w:asciiTheme="majorHAnsi" w:hAnsiTheme="majorHAnsi" w:cstheme="majorHAnsi"/>
          <w:b/>
          <w:sz w:val="15"/>
          <w:szCs w:val="15"/>
          <w:lang w:val="bg-BG"/>
        </w:rPr>
        <w:t>Заявката има сила на юридическо обвързващо споразумение между лабораторията и клиента.</w:t>
      </w:r>
    </w:p>
    <w:p w14:paraId="3FB77C0E" w14:textId="77777777" w:rsidR="00063E44" w:rsidRPr="00993DB3" w:rsidRDefault="00063E44" w:rsidP="00677F6E">
      <w:pPr>
        <w:pStyle w:val="NoSpacing"/>
        <w:tabs>
          <w:tab w:val="left" w:pos="2295"/>
          <w:tab w:val="left" w:pos="10255"/>
        </w:tabs>
        <w:ind w:left="1364"/>
        <w:rPr>
          <w:rFonts w:asciiTheme="majorHAnsi" w:hAnsiTheme="majorHAnsi" w:cstheme="majorHAnsi"/>
          <w:sz w:val="12"/>
          <w:szCs w:val="12"/>
          <w:lang w:val="bg-BG"/>
        </w:rPr>
      </w:pPr>
    </w:p>
    <w:tbl>
      <w:tblPr>
        <w:tblStyle w:val="TableGrid"/>
        <w:tblW w:w="11147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8456"/>
      </w:tblGrid>
      <w:tr w:rsidR="00343611" w:rsidRPr="00C50639" w14:paraId="5FB0E7FF" w14:textId="77777777" w:rsidTr="008B06E3">
        <w:trPr>
          <w:trHeight w:val="222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92D050"/>
          </w:tcPr>
          <w:p w14:paraId="7D1F0E5B" w14:textId="77777777" w:rsidR="00343611" w:rsidRPr="00993DB3" w:rsidRDefault="00343611" w:rsidP="00343611">
            <w:pPr>
              <w:jc w:val="center"/>
              <w:rPr>
                <w:rFonts w:ascii="Calibri" w:eastAsia="Times New Roman" w:hAnsi="Calibri" w:cstheme="majorHAnsi"/>
                <w:b/>
                <w:bCs/>
                <w:i/>
                <w:iCs/>
                <w:sz w:val="18"/>
                <w:szCs w:val="18"/>
              </w:rPr>
            </w:pPr>
            <w:r w:rsidRPr="00C50639">
              <w:rPr>
                <w:rFonts w:ascii="Calibri" w:eastAsia="Times New Roman" w:hAnsi="Calibri" w:cstheme="majorHAnsi"/>
                <w:b/>
                <w:bCs/>
                <w:i/>
                <w:iCs/>
                <w:sz w:val="18"/>
                <w:szCs w:val="18"/>
                <w:lang w:val="bg-BG"/>
              </w:rPr>
              <w:t>Заявител</w:t>
            </w:r>
          </w:p>
        </w:tc>
        <w:tc>
          <w:tcPr>
            <w:tcW w:w="8456" w:type="dxa"/>
            <w:tcBorders>
              <w:bottom w:val="single" w:sz="4" w:space="0" w:color="auto"/>
              <w:right w:val="single" w:sz="4" w:space="0" w:color="auto"/>
            </w:tcBorders>
          </w:tcPr>
          <w:p w14:paraId="2B76C121" w14:textId="77777777" w:rsidR="00343611" w:rsidRPr="002326AB" w:rsidRDefault="00343611" w:rsidP="00343611">
            <w:pPr>
              <w:rPr>
                <w:rFonts w:ascii="Calibri" w:eastAsia="Times New Roman" w:hAnsi="Calibri" w:cstheme="majorHAnsi"/>
                <w:b/>
                <w:bCs/>
                <w:i/>
                <w:color w:val="595959" w:themeColor="text1" w:themeTint="A6"/>
                <w:sz w:val="18"/>
                <w:szCs w:val="18"/>
                <w:lang w:val="bg-BG"/>
              </w:rPr>
            </w:pPr>
            <w:r w:rsidRPr="002326AB">
              <w:rPr>
                <w:rFonts w:ascii="Calibri" w:eastAsia="Times New Roman" w:hAnsi="Calibri" w:cstheme="majorHAnsi"/>
                <w:b/>
                <w:bCs/>
                <w:i/>
                <w:color w:val="595959" w:themeColor="text1" w:themeTint="A6"/>
                <w:sz w:val="18"/>
                <w:szCs w:val="18"/>
                <w:lang w:val="bg-BG"/>
              </w:rPr>
              <w:t>Дата:</w:t>
            </w:r>
            <w:r>
              <w:rPr>
                <w:rFonts w:ascii="Calibri" w:eastAsia="Times New Roman" w:hAnsi="Calibri" w:cstheme="majorHAnsi"/>
                <w:b/>
                <w:bCs/>
                <w:i/>
                <w:color w:val="595959" w:themeColor="text1" w:themeTint="A6"/>
                <w:sz w:val="18"/>
                <w:szCs w:val="18"/>
                <w:lang w:val="bg-BG"/>
              </w:rPr>
              <w:t xml:space="preserve">                                                                              Подпис:</w:t>
            </w:r>
          </w:p>
          <w:p w14:paraId="05DBE370" w14:textId="77777777" w:rsidR="00343611" w:rsidRPr="008B06E3" w:rsidRDefault="00343611" w:rsidP="00343611">
            <w:pPr>
              <w:rPr>
                <w:rFonts w:ascii="Calibri" w:eastAsia="Times New Roman" w:hAnsi="Calibri" w:cstheme="majorHAnsi"/>
                <w:b/>
                <w:bCs/>
                <w:i/>
                <w:color w:val="595959" w:themeColor="text1" w:themeTint="A6"/>
                <w:sz w:val="14"/>
                <w:szCs w:val="14"/>
                <w:lang w:val="bg-BG"/>
              </w:rPr>
            </w:pPr>
          </w:p>
        </w:tc>
      </w:tr>
    </w:tbl>
    <w:p w14:paraId="20C11734" w14:textId="77777777" w:rsidR="00285F3F" w:rsidRPr="00BF55EB" w:rsidRDefault="00285F3F" w:rsidP="00CE53EB">
      <w:pPr>
        <w:pStyle w:val="NoSpacing"/>
        <w:spacing w:line="276" w:lineRule="auto"/>
        <w:ind w:left="2880"/>
        <w:rPr>
          <w:rFonts w:asciiTheme="majorHAnsi" w:hAnsiTheme="majorHAnsi" w:cstheme="majorHAnsi"/>
          <w:color w:val="000000" w:themeColor="text1"/>
          <w:sz w:val="18"/>
          <w:szCs w:val="18"/>
          <w:lang w:val="bg-BG"/>
        </w:rPr>
      </w:pPr>
    </w:p>
    <w:sectPr w:rsidR="00285F3F" w:rsidRPr="00BF55EB" w:rsidSect="008B06E3">
      <w:type w:val="continuous"/>
      <w:pgSz w:w="11907" w:h="16839" w:code="9"/>
      <w:pgMar w:top="272" w:right="244" w:bottom="249" w:left="284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D049" w14:textId="77777777" w:rsidR="00C737AB" w:rsidRDefault="00C737AB" w:rsidP="009E482A">
      <w:pPr>
        <w:spacing w:after="0" w:line="240" w:lineRule="auto"/>
      </w:pPr>
      <w:r>
        <w:separator/>
      </w:r>
    </w:p>
  </w:endnote>
  <w:endnote w:type="continuationSeparator" w:id="0">
    <w:p w14:paraId="01F0BF56" w14:textId="77777777" w:rsidR="00C737AB" w:rsidRDefault="00C737AB" w:rsidP="009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C357" w14:textId="77777777" w:rsidR="00C737AB" w:rsidRDefault="00C737AB" w:rsidP="009E482A">
      <w:pPr>
        <w:spacing w:after="0" w:line="240" w:lineRule="auto"/>
      </w:pPr>
      <w:r>
        <w:separator/>
      </w:r>
    </w:p>
  </w:footnote>
  <w:footnote w:type="continuationSeparator" w:id="0">
    <w:p w14:paraId="1B347A2E" w14:textId="77777777" w:rsidR="00C737AB" w:rsidRDefault="00C737AB" w:rsidP="009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F75"/>
      </v:shape>
    </w:pict>
  </w:numPicBullet>
  <w:abstractNum w:abstractNumId="0" w15:restartNumberingAfterBreak="0">
    <w:nsid w:val="033E161A"/>
    <w:multiLevelType w:val="multilevel"/>
    <w:tmpl w:val="F8823D72"/>
    <w:lvl w:ilvl="0">
      <w:start w:val="1"/>
      <w:numFmt w:val="decimal"/>
      <w:lvlText w:val="%1"/>
      <w:lvlJc w:val="left"/>
      <w:pPr>
        <w:ind w:left="116" w:hanging="8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801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16" w:hanging="801"/>
      </w:pPr>
      <w:rPr>
        <w:rFonts w:ascii="Arial" w:eastAsia="Arial" w:hAnsi="Arial" w:cs="Arial" w:hint="default"/>
        <w:color w:val="262628"/>
        <w:spacing w:val="-1"/>
        <w:w w:val="117"/>
        <w:sz w:val="20"/>
        <w:szCs w:val="20"/>
      </w:rPr>
    </w:lvl>
    <w:lvl w:ilvl="3">
      <w:numFmt w:val="bullet"/>
      <w:lvlText w:val="•"/>
      <w:lvlJc w:val="left"/>
      <w:pPr>
        <w:ind w:left="1152" w:hanging="801"/>
      </w:pPr>
      <w:rPr>
        <w:rFonts w:hint="default"/>
      </w:rPr>
    </w:lvl>
    <w:lvl w:ilvl="4">
      <w:numFmt w:val="bullet"/>
      <w:lvlText w:val="•"/>
      <w:lvlJc w:val="left"/>
      <w:pPr>
        <w:ind w:left="1496" w:hanging="801"/>
      </w:pPr>
      <w:rPr>
        <w:rFonts w:hint="default"/>
      </w:rPr>
    </w:lvl>
    <w:lvl w:ilvl="5">
      <w:numFmt w:val="bullet"/>
      <w:lvlText w:val="•"/>
      <w:lvlJc w:val="left"/>
      <w:pPr>
        <w:ind w:left="1840" w:hanging="801"/>
      </w:pPr>
      <w:rPr>
        <w:rFonts w:hint="default"/>
      </w:rPr>
    </w:lvl>
    <w:lvl w:ilvl="6">
      <w:numFmt w:val="bullet"/>
      <w:lvlText w:val="•"/>
      <w:lvlJc w:val="left"/>
      <w:pPr>
        <w:ind w:left="2184" w:hanging="801"/>
      </w:pPr>
      <w:rPr>
        <w:rFonts w:hint="default"/>
      </w:rPr>
    </w:lvl>
    <w:lvl w:ilvl="7">
      <w:numFmt w:val="bullet"/>
      <w:lvlText w:val="•"/>
      <w:lvlJc w:val="left"/>
      <w:pPr>
        <w:ind w:left="2528" w:hanging="801"/>
      </w:pPr>
      <w:rPr>
        <w:rFonts w:hint="default"/>
      </w:rPr>
    </w:lvl>
    <w:lvl w:ilvl="8">
      <w:numFmt w:val="bullet"/>
      <w:lvlText w:val="•"/>
      <w:lvlJc w:val="left"/>
      <w:pPr>
        <w:ind w:left="2872" w:hanging="801"/>
      </w:pPr>
      <w:rPr>
        <w:rFonts w:hint="default"/>
      </w:rPr>
    </w:lvl>
  </w:abstractNum>
  <w:abstractNum w:abstractNumId="1" w15:restartNumberingAfterBreak="0">
    <w:nsid w:val="05861117"/>
    <w:multiLevelType w:val="multilevel"/>
    <w:tmpl w:val="AAEEFA10"/>
    <w:lvl w:ilvl="0">
      <w:start w:val="1"/>
      <w:numFmt w:val="decimal"/>
      <w:lvlText w:val="%1"/>
      <w:lvlJc w:val="left"/>
      <w:pPr>
        <w:ind w:left="136" w:hanging="9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" w:hanging="928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36" w:hanging="9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" w:hanging="928"/>
      </w:pPr>
      <w:rPr>
        <w:rFonts w:ascii="Arial" w:eastAsia="Arial" w:hAnsi="Arial" w:cs="Arial" w:hint="default"/>
        <w:color w:val="2A2A2B"/>
        <w:spacing w:val="-1"/>
        <w:w w:val="121"/>
        <w:sz w:val="20"/>
        <w:szCs w:val="20"/>
      </w:rPr>
    </w:lvl>
    <w:lvl w:ilvl="4">
      <w:numFmt w:val="bullet"/>
      <w:lvlText w:val="•"/>
      <w:lvlJc w:val="left"/>
      <w:pPr>
        <w:ind w:left="1506" w:hanging="928"/>
      </w:pPr>
      <w:rPr>
        <w:rFonts w:hint="default"/>
      </w:rPr>
    </w:lvl>
    <w:lvl w:ilvl="5">
      <w:numFmt w:val="bullet"/>
      <w:lvlText w:val="•"/>
      <w:lvlJc w:val="left"/>
      <w:pPr>
        <w:ind w:left="1848" w:hanging="928"/>
      </w:pPr>
      <w:rPr>
        <w:rFonts w:hint="default"/>
      </w:rPr>
    </w:lvl>
    <w:lvl w:ilvl="6">
      <w:numFmt w:val="bullet"/>
      <w:lvlText w:val="•"/>
      <w:lvlJc w:val="left"/>
      <w:pPr>
        <w:ind w:left="2190" w:hanging="928"/>
      </w:pPr>
      <w:rPr>
        <w:rFonts w:hint="default"/>
      </w:rPr>
    </w:lvl>
    <w:lvl w:ilvl="7">
      <w:numFmt w:val="bullet"/>
      <w:lvlText w:val="•"/>
      <w:lvlJc w:val="left"/>
      <w:pPr>
        <w:ind w:left="2531" w:hanging="928"/>
      </w:pPr>
      <w:rPr>
        <w:rFonts w:hint="default"/>
      </w:rPr>
    </w:lvl>
    <w:lvl w:ilvl="8">
      <w:numFmt w:val="bullet"/>
      <w:lvlText w:val="•"/>
      <w:lvlJc w:val="left"/>
      <w:pPr>
        <w:ind w:left="2873" w:hanging="928"/>
      </w:pPr>
      <w:rPr>
        <w:rFonts w:hint="default"/>
      </w:rPr>
    </w:lvl>
  </w:abstractNum>
  <w:abstractNum w:abstractNumId="2" w15:restartNumberingAfterBreak="0">
    <w:nsid w:val="1628252C"/>
    <w:multiLevelType w:val="hybridMultilevel"/>
    <w:tmpl w:val="0F14AFE2"/>
    <w:lvl w:ilvl="0" w:tplc="04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cs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7A07DC"/>
    <w:multiLevelType w:val="multilevel"/>
    <w:tmpl w:val="F6BAFA5C"/>
    <w:lvl w:ilvl="0">
      <w:start w:val="1"/>
      <w:numFmt w:val="decimal"/>
      <w:lvlText w:val="%1"/>
      <w:lvlJc w:val="left"/>
      <w:pPr>
        <w:ind w:left="738" w:hanging="59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8" w:hanging="599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38" w:hanging="599"/>
      </w:pPr>
      <w:rPr>
        <w:rFonts w:ascii="Arial" w:eastAsia="Arial" w:hAnsi="Arial" w:cs="Arial" w:hint="default"/>
        <w:color w:val="2A2A2B"/>
        <w:spacing w:val="-1"/>
        <w:w w:val="117"/>
        <w:sz w:val="20"/>
        <w:szCs w:val="20"/>
      </w:rPr>
    </w:lvl>
    <w:lvl w:ilvl="3">
      <w:numFmt w:val="bullet"/>
      <w:lvlText w:val="•"/>
      <w:lvlJc w:val="left"/>
      <w:pPr>
        <w:ind w:left="1588" w:hanging="599"/>
      </w:pPr>
      <w:rPr>
        <w:rFonts w:hint="default"/>
      </w:rPr>
    </w:lvl>
    <w:lvl w:ilvl="4">
      <w:numFmt w:val="bullet"/>
      <w:lvlText w:val="•"/>
      <w:lvlJc w:val="left"/>
      <w:pPr>
        <w:ind w:left="1870" w:hanging="599"/>
      </w:pPr>
      <w:rPr>
        <w:rFonts w:hint="default"/>
      </w:rPr>
    </w:lvl>
    <w:lvl w:ilvl="5">
      <w:numFmt w:val="bullet"/>
      <w:lvlText w:val="•"/>
      <w:lvlJc w:val="left"/>
      <w:pPr>
        <w:ind w:left="2153" w:hanging="599"/>
      </w:pPr>
      <w:rPr>
        <w:rFonts w:hint="default"/>
      </w:rPr>
    </w:lvl>
    <w:lvl w:ilvl="6">
      <w:numFmt w:val="bullet"/>
      <w:lvlText w:val="•"/>
      <w:lvlJc w:val="left"/>
      <w:pPr>
        <w:ind w:left="2436" w:hanging="599"/>
      </w:pPr>
      <w:rPr>
        <w:rFonts w:hint="default"/>
      </w:rPr>
    </w:lvl>
    <w:lvl w:ilvl="7">
      <w:numFmt w:val="bullet"/>
      <w:lvlText w:val="•"/>
      <w:lvlJc w:val="left"/>
      <w:pPr>
        <w:ind w:left="2718" w:hanging="599"/>
      </w:pPr>
      <w:rPr>
        <w:rFonts w:hint="default"/>
      </w:rPr>
    </w:lvl>
    <w:lvl w:ilvl="8">
      <w:numFmt w:val="bullet"/>
      <w:lvlText w:val="•"/>
      <w:lvlJc w:val="left"/>
      <w:pPr>
        <w:ind w:left="3001" w:hanging="599"/>
      </w:pPr>
      <w:rPr>
        <w:rFonts w:hint="default"/>
      </w:rPr>
    </w:lvl>
  </w:abstractNum>
  <w:abstractNum w:abstractNumId="4" w15:restartNumberingAfterBreak="0">
    <w:nsid w:val="1DB603C1"/>
    <w:multiLevelType w:val="multilevel"/>
    <w:tmpl w:val="7EBEDFA4"/>
    <w:lvl w:ilvl="0">
      <w:start w:val="1"/>
      <w:numFmt w:val="decimal"/>
      <w:lvlText w:val="%1"/>
      <w:lvlJc w:val="left"/>
      <w:pPr>
        <w:ind w:left="124" w:hanging="7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" w:hanging="728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124" w:hanging="728"/>
      </w:pPr>
      <w:rPr>
        <w:rFonts w:ascii="Arial" w:eastAsia="Arial" w:hAnsi="Arial" w:cs="Arial" w:hint="default"/>
        <w:color w:val="2A2A2B"/>
        <w:spacing w:val="-1"/>
        <w:w w:val="116"/>
        <w:sz w:val="20"/>
        <w:szCs w:val="20"/>
      </w:rPr>
    </w:lvl>
    <w:lvl w:ilvl="3">
      <w:numFmt w:val="bullet"/>
      <w:lvlText w:val="•"/>
      <w:lvlJc w:val="left"/>
      <w:pPr>
        <w:ind w:left="1151" w:hanging="728"/>
      </w:pPr>
      <w:rPr>
        <w:rFonts w:hint="default"/>
      </w:rPr>
    </w:lvl>
    <w:lvl w:ilvl="4">
      <w:numFmt w:val="bullet"/>
      <w:lvlText w:val="•"/>
      <w:lvlJc w:val="left"/>
      <w:pPr>
        <w:ind w:left="1494" w:hanging="728"/>
      </w:pPr>
      <w:rPr>
        <w:rFonts w:hint="default"/>
      </w:rPr>
    </w:lvl>
    <w:lvl w:ilvl="5">
      <w:numFmt w:val="bullet"/>
      <w:lvlText w:val="•"/>
      <w:lvlJc w:val="left"/>
      <w:pPr>
        <w:ind w:left="1838" w:hanging="728"/>
      </w:pPr>
      <w:rPr>
        <w:rFonts w:hint="default"/>
      </w:rPr>
    </w:lvl>
    <w:lvl w:ilvl="6">
      <w:numFmt w:val="bullet"/>
      <w:lvlText w:val="•"/>
      <w:lvlJc w:val="left"/>
      <w:pPr>
        <w:ind w:left="2182" w:hanging="728"/>
      </w:pPr>
      <w:rPr>
        <w:rFonts w:hint="default"/>
      </w:rPr>
    </w:lvl>
    <w:lvl w:ilvl="7">
      <w:numFmt w:val="bullet"/>
      <w:lvlText w:val="•"/>
      <w:lvlJc w:val="left"/>
      <w:pPr>
        <w:ind w:left="2525" w:hanging="728"/>
      </w:pPr>
      <w:rPr>
        <w:rFonts w:hint="default"/>
      </w:rPr>
    </w:lvl>
    <w:lvl w:ilvl="8">
      <w:numFmt w:val="bullet"/>
      <w:lvlText w:val="•"/>
      <w:lvlJc w:val="left"/>
      <w:pPr>
        <w:ind w:left="2869" w:hanging="728"/>
      </w:pPr>
      <w:rPr>
        <w:rFonts w:hint="default"/>
      </w:rPr>
    </w:lvl>
  </w:abstractNum>
  <w:abstractNum w:abstractNumId="5" w15:restartNumberingAfterBreak="0">
    <w:nsid w:val="204F4032"/>
    <w:multiLevelType w:val="hybridMultilevel"/>
    <w:tmpl w:val="104443AA"/>
    <w:lvl w:ilvl="0" w:tplc="41D6220C">
      <w:numFmt w:val="bullet"/>
      <w:lvlText w:val="-"/>
      <w:lvlJc w:val="left"/>
      <w:pPr>
        <w:ind w:left="281" w:hanging="165"/>
      </w:pPr>
      <w:rPr>
        <w:rFonts w:ascii="Arial" w:eastAsia="Arial" w:hAnsi="Arial" w:cs="Arial" w:hint="default"/>
        <w:color w:val="2A2A2B"/>
        <w:w w:val="112"/>
        <w:sz w:val="20"/>
        <w:szCs w:val="20"/>
      </w:rPr>
    </w:lvl>
    <w:lvl w:ilvl="1" w:tplc="9B8CCC64">
      <w:numFmt w:val="bullet"/>
      <w:lvlText w:val="•"/>
      <w:lvlJc w:val="left"/>
      <w:pPr>
        <w:ind w:left="607" w:hanging="165"/>
      </w:pPr>
      <w:rPr>
        <w:rFonts w:hint="default"/>
      </w:rPr>
    </w:lvl>
    <w:lvl w:ilvl="2" w:tplc="B67ADE66">
      <w:numFmt w:val="bullet"/>
      <w:lvlText w:val="•"/>
      <w:lvlJc w:val="left"/>
      <w:pPr>
        <w:ind w:left="935" w:hanging="165"/>
      </w:pPr>
      <w:rPr>
        <w:rFonts w:hint="default"/>
      </w:rPr>
    </w:lvl>
    <w:lvl w:ilvl="3" w:tplc="6DE2E29E">
      <w:numFmt w:val="bullet"/>
      <w:lvlText w:val="•"/>
      <w:lvlJc w:val="left"/>
      <w:pPr>
        <w:ind w:left="1263" w:hanging="165"/>
      </w:pPr>
      <w:rPr>
        <w:rFonts w:hint="default"/>
      </w:rPr>
    </w:lvl>
    <w:lvl w:ilvl="4" w:tplc="7040C282">
      <w:numFmt w:val="bullet"/>
      <w:lvlText w:val="•"/>
      <w:lvlJc w:val="left"/>
      <w:pPr>
        <w:ind w:left="1590" w:hanging="165"/>
      </w:pPr>
      <w:rPr>
        <w:rFonts w:hint="default"/>
      </w:rPr>
    </w:lvl>
    <w:lvl w:ilvl="5" w:tplc="65E69ADA">
      <w:numFmt w:val="bullet"/>
      <w:lvlText w:val="•"/>
      <w:lvlJc w:val="left"/>
      <w:pPr>
        <w:ind w:left="1918" w:hanging="165"/>
      </w:pPr>
      <w:rPr>
        <w:rFonts w:hint="default"/>
      </w:rPr>
    </w:lvl>
    <w:lvl w:ilvl="6" w:tplc="27705DA8">
      <w:numFmt w:val="bullet"/>
      <w:lvlText w:val="•"/>
      <w:lvlJc w:val="left"/>
      <w:pPr>
        <w:ind w:left="2246" w:hanging="165"/>
      </w:pPr>
      <w:rPr>
        <w:rFonts w:hint="default"/>
      </w:rPr>
    </w:lvl>
    <w:lvl w:ilvl="7" w:tplc="6D746B94">
      <w:numFmt w:val="bullet"/>
      <w:lvlText w:val="•"/>
      <w:lvlJc w:val="left"/>
      <w:pPr>
        <w:ind w:left="2573" w:hanging="165"/>
      </w:pPr>
      <w:rPr>
        <w:rFonts w:hint="default"/>
      </w:rPr>
    </w:lvl>
    <w:lvl w:ilvl="8" w:tplc="ACA01D84">
      <w:numFmt w:val="bullet"/>
      <w:lvlText w:val="•"/>
      <w:lvlJc w:val="left"/>
      <w:pPr>
        <w:ind w:left="2901" w:hanging="165"/>
      </w:pPr>
      <w:rPr>
        <w:rFonts w:hint="default"/>
      </w:rPr>
    </w:lvl>
  </w:abstractNum>
  <w:abstractNum w:abstractNumId="6" w15:restartNumberingAfterBreak="0">
    <w:nsid w:val="323430EA"/>
    <w:multiLevelType w:val="hybridMultilevel"/>
    <w:tmpl w:val="69B81C18"/>
    <w:lvl w:ilvl="0" w:tplc="092C5C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75C1"/>
    <w:multiLevelType w:val="hybridMultilevel"/>
    <w:tmpl w:val="5770C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F5087"/>
    <w:multiLevelType w:val="multilevel"/>
    <w:tmpl w:val="E8BC106A"/>
    <w:lvl w:ilvl="0">
      <w:start w:val="1"/>
      <w:numFmt w:val="decimal"/>
      <w:lvlText w:val="%1"/>
      <w:lvlJc w:val="left"/>
      <w:pPr>
        <w:ind w:left="110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" w:hanging="80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" w:hanging="804"/>
      </w:pPr>
      <w:rPr>
        <w:rFonts w:hint="default"/>
        <w:spacing w:val="-1"/>
        <w:w w:val="119"/>
      </w:rPr>
    </w:lvl>
    <w:lvl w:ilvl="4">
      <w:numFmt w:val="bullet"/>
      <w:lvlText w:val="•"/>
      <w:lvlJc w:val="left"/>
      <w:pPr>
        <w:ind w:left="1494" w:hanging="804"/>
      </w:pPr>
      <w:rPr>
        <w:rFonts w:hint="default"/>
      </w:rPr>
    </w:lvl>
    <w:lvl w:ilvl="5">
      <w:numFmt w:val="bullet"/>
      <w:lvlText w:val="•"/>
      <w:lvlJc w:val="left"/>
      <w:pPr>
        <w:ind w:left="1838" w:hanging="804"/>
      </w:pPr>
      <w:rPr>
        <w:rFonts w:hint="default"/>
      </w:rPr>
    </w:lvl>
    <w:lvl w:ilvl="6">
      <w:numFmt w:val="bullet"/>
      <w:lvlText w:val="•"/>
      <w:lvlJc w:val="left"/>
      <w:pPr>
        <w:ind w:left="2182" w:hanging="804"/>
      </w:pPr>
      <w:rPr>
        <w:rFonts w:hint="default"/>
      </w:rPr>
    </w:lvl>
    <w:lvl w:ilvl="7">
      <w:numFmt w:val="bullet"/>
      <w:lvlText w:val="•"/>
      <w:lvlJc w:val="left"/>
      <w:pPr>
        <w:ind w:left="2525" w:hanging="804"/>
      </w:pPr>
      <w:rPr>
        <w:rFonts w:hint="default"/>
      </w:rPr>
    </w:lvl>
    <w:lvl w:ilvl="8">
      <w:numFmt w:val="bullet"/>
      <w:lvlText w:val="•"/>
      <w:lvlJc w:val="left"/>
      <w:pPr>
        <w:ind w:left="2869" w:hanging="804"/>
      </w:pPr>
      <w:rPr>
        <w:rFonts w:hint="default"/>
      </w:rPr>
    </w:lvl>
  </w:abstractNum>
  <w:abstractNum w:abstractNumId="9" w15:restartNumberingAfterBreak="0">
    <w:nsid w:val="44F816FF"/>
    <w:multiLevelType w:val="multilevel"/>
    <w:tmpl w:val="32067948"/>
    <w:lvl w:ilvl="0">
      <w:start w:val="1"/>
      <w:numFmt w:val="decimal"/>
      <w:lvlText w:val="%1"/>
      <w:lvlJc w:val="left"/>
      <w:pPr>
        <w:ind w:left="112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19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112" w:hanging="719"/>
      </w:pPr>
      <w:rPr>
        <w:rFonts w:ascii="Arial" w:eastAsia="Arial" w:hAnsi="Arial" w:cs="Arial" w:hint="default"/>
        <w:color w:val="2A2A2B"/>
        <w:spacing w:val="-1"/>
        <w:w w:val="117"/>
        <w:sz w:val="20"/>
        <w:szCs w:val="20"/>
      </w:rPr>
    </w:lvl>
    <w:lvl w:ilvl="3">
      <w:numFmt w:val="bullet"/>
      <w:lvlText w:val="•"/>
      <w:lvlJc w:val="left"/>
      <w:pPr>
        <w:ind w:left="1151" w:hanging="719"/>
      </w:pPr>
      <w:rPr>
        <w:rFonts w:hint="default"/>
      </w:rPr>
    </w:lvl>
    <w:lvl w:ilvl="4">
      <w:numFmt w:val="bullet"/>
      <w:lvlText w:val="•"/>
      <w:lvlJc w:val="left"/>
      <w:pPr>
        <w:ind w:left="1494" w:hanging="719"/>
      </w:pPr>
      <w:rPr>
        <w:rFonts w:hint="default"/>
      </w:rPr>
    </w:lvl>
    <w:lvl w:ilvl="5">
      <w:numFmt w:val="bullet"/>
      <w:lvlText w:val="•"/>
      <w:lvlJc w:val="left"/>
      <w:pPr>
        <w:ind w:left="1838" w:hanging="719"/>
      </w:pPr>
      <w:rPr>
        <w:rFonts w:hint="default"/>
      </w:rPr>
    </w:lvl>
    <w:lvl w:ilvl="6">
      <w:numFmt w:val="bullet"/>
      <w:lvlText w:val="•"/>
      <w:lvlJc w:val="left"/>
      <w:pPr>
        <w:ind w:left="2182" w:hanging="719"/>
      </w:pPr>
      <w:rPr>
        <w:rFonts w:hint="default"/>
      </w:rPr>
    </w:lvl>
    <w:lvl w:ilvl="7">
      <w:numFmt w:val="bullet"/>
      <w:lvlText w:val="•"/>
      <w:lvlJc w:val="left"/>
      <w:pPr>
        <w:ind w:left="2525" w:hanging="719"/>
      </w:pPr>
      <w:rPr>
        <w:rFonts w:hint="default"/>
      </w:rPr>
    </w:lvl>
    <w:lvl w:ilvl="8">
      <w:numFmt w:val="bullet"/>
      <w:lvlText w:val="•"/>
      <w:lvlJc w:val="left"/>
      <w:pPr>
        <w:ind w:left="2869" w:hanging="719"/>
      </w:pPr>
      <w:rPr>
        <w:rFonts w:hint="default"/>
      </w:rPr>
    </w:lvl>
  </w:abstractNum>
  <w:abstractNum w:abstractNumId="10" w15:restartNumberingAfterBreak="0">
    <w:nsid w:val="465D218D"/>
    <w:multiLevelType w:val="multilevel"/>
    <w:tmpl w:val="DA044BC6"/>
    <w:lvl w:ilvl="0">
      <w:start w:val="1"/>
      <w:numFmt w:val="decimal"/>
      <w:lvlText w:val="%1"/>
      <w:lvlJc w:val="left"/>
      <w:pPr>
        <w:ind w:left="112" w:hanging="7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42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12" w:hanging="742"/>
      </w:pPr>
      <w:rPr>
        <w:rFonts w:ascii="Arial" w:eastAsia="Arial" w:hAnsi="Arial" w:cs="Arial" w:hint="default"/>
        <w:color w:val="262628"/>
        <w:spacing w:val="-28"/>
        <w:w w:val="100"/>
        <w:sz w:val="18"/>
        <w:szCs w:val="18"/>
      </w:rPr>
    </w:lvl>
    <w:lvl w:ilvl="3">
      <w:start w:val="2"/>
      <w:numFmt w:val="decimal"/>
      <w:lvlText w:val="%1.%2.%3.%4"/>
      <w:lvlJc w:val="left"/>
      <w:pPr>
        <w:ind w:left="116" w:hanging="926"/>
      </w:pPr>
      <w:rPr>
        <w:rFonts w:ascii="Arial" w:eastAsia="Arial" w:hAnsi="Arial" w:cs="Arial" w:hint="default"/>
        <w:color w:val="262628"/>
        <w:spacing w:val="-1"/>
        <w:w w:val="117"/>
        <w:sz w:val="20"/>
        <w:szCs w:val="20"/>
      </w:rPr>
    </w:lvl>
    <w:lvl w:ilvl="4">
      <w:numFmt w:val="bullet"/>
      <w:lvlText w:val="•"/>
      <w:lvlJc w:val="left"/>
      <w:pPr>
        <w:ind w:left="1496" w:hanging="926"/>
      </w:pPr>
      <w:rPr>
        <w:rFonts w:hint="default"/>
      </w:rPr>
    </w:lvl>
    <w:lvl w:ilvl="5">
      <w:numFmt w:val="bullet"/>
      <w:lvlText w:val="•"/>
      <w:lvlJc w:val="left"/>
      <w:pPr>
        <w:ind w:left="1840" w:hanging="926"/>
      </w:pPr>
      <w:rPr>
        <w:rFonts w:hint="default"/>
      </w:rPr>
    </w:lvl>
    <w:lvl w:ilvl="6">
      <w:numFmt w:val="bullet"/>
      <w:lvlText w:val="•"/>
      <w:lvlJc w:val="left"/>
      <w:pPr>
        <w:ind w:left="2184" w:hanging="926"/>
      </w:pPr>
      <w:rPr>
        <w:rFonts w:hint="default"/>
      </w:rPr>
    </w:lvl>
    <w:lvl w:ilvl="7">
      <w:numFmt w:val="bullet"/>
      <w:lvlText w:val="•"/>
      <w:lvlJc w:val="left"/>
      <w:pPr>
        <w:ind w:left="2528" w:hanging="926"/>
      </w:pPr>
      <w:rPr>
        <w:rFonts w:hint="default"/>
      </w:rPr>
    </w:lvl>
    <w:lvl w:ilvl="8">
      <w:numFmt w:val="bullet"/>
      <w:lvlText w:val="•"/>
      <w:lvlJc w:val="left"/>
      <w:pPr>
        <w:ind w:left="2872" w:hanging="926"/>
      </w:pPr>
      <w:rPr>
        <w:rFonts w:hint="default"/>
      </w:rPr>
    </w:lvl>
  </w:abstractNum>
  <w:abstractNum w:abstractNumId="11" w15:restartNumberingAfterBreak="0">
    <w:nsid w:val="481464A8"/>
    <w:multiLevelType w:val="multilevel"/>
    <w:tmpl w:val="4B0C7A6E"/>
    <w:lvl w:ilvl="0">
      <w:start w:val="3"/>
      <w:numFmt w:val="decimal"/>
      <w:lvlText w:val="%1"/>
      <w:lvlJc w:val="left"/>
      <w:pPr>
        <w:ind w:left="710" w:hanging="5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0" w:hanging="5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595"/>
      </w:pPr>
      <w:rPr>
        <w:rFonts w:ascii="Arial" w:eastAsia="Arial" w:hAnsi="Arial" w:cs="Arial" w:hint="default"/>
        <w:color w:val="2A2A2B"/>
        <w:spacing w:val="-1"/>
        <w:w w:val="122"/>
        <w:sz w:val="20"/>
        <w:szCs w:val="20"/>
      </w:rPr>
    </w:lvl>
    <w:lvl w:ilvl="3">
      <w:numFmt w:val="bullet"/>
      <w:lvlText w:val="•"/>
      <w:lvlJc w:val="left"/>
      <w:pPr>
        <w:ind w:left="1570" w:hanging="595"/>
      </w:pPr>
      <w:rPr>
        <w:rFonts w:hint="default"/>
      </w:rPr>
    </w:lvl>
    <w:lvl w:ilvl="4">
      <w:numFmt w:val="bullet"/>
      <w:lvlText w:val="•"/>
      <w:lvlJc w:val="left"/>
      <w:pPr>
        <w:ind w:left="1853" w:hanging="595"/>
      </w:pPr>
      <w:rPr>
        <w:rFonts w:hint="default"/>
      </w:rPr>
    </w:lvl>
    <w:lvl w:ilvl="5">
      <w:numFmt w:val="bullet"/>
      <w:lvlText w:val="•"/>
      <w:lvlJc w:val="left"/>
      <w:pPr>
        <w:ind w:left="2136" w:hanging="595"/>
      </w:pPr>
      <w:rPr>
        <w:rFonts w:hint="default"/>
      </w:rPr>
    </w:lvl>
    <w:lvl w:ilvl="6">
      <w:numFmt w:val="bullet"/>
      <w:lvlText w:val="•"/>
      <w:lvlJc w:val="left"/>
      <w:pPr>
        <w:ind w:left="2420" w:hanging="595"/>
      </w:pPr>
      <w:rPr>
        <w:rFonts w:hint="default"/>
      </w:rPr>
    </w:lvl>
    <w:lvl w:ilvl="7">
      <w:numFmt w:val="bullet"/>
      <w:lvlText w:val="•"/>
      <w:lvlJc w:val="left"/>
      <w:pPr>
        <w:ind w:left="2703" w:hanging="595"/>
      </w:pPr>
      <w:rPr>
        <w:rFonts w:hint="default"/>
      </w:rPr>
    </w:lvl>
    <w:lvl w:ilvl="8">
      <w:numFmt w:val="bullet"/>
      <w:lvlText w:val="•"/>
      <w:lvlJc w:val="left"/>
      <w:pPr>
        <w:ind w:left="2986" w:hanging="595"/>
      </w:pPr>
      <w:rPr>
        <w:rFonts w:hint="default"/>
      </w:rPr>
    </w:lvl>
  </w:abstractNum>
  <w:abstractNum w:abstractNumId="12" w15:restartNumberingAfterBreak="0">
    <w:nsid w:val="4EB36EA0"/>
    <w:multiLevelType w:val="multilevel"/>
    <w:tmpl w:val="58341F0A"/>
    <w:lvl w:ilvl="0">
      <w:start w:val="1"/>
      <w:numFmt w:val="decimal"/>
      <w:lvlText w:val="%1"/>
      <w:lvlJc w:val="left"/>
      <w:pPr>
        <w:ind w:left="109" w:hanging="8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" w:hanging="8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9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" w:hanging="800"/>
      </w:pPr>
      <w:rPr>
        <w:rFonts w:ascii="Arial" w:eastAsia="Arial" w:hAnsi="Arial" w:cs="Arial" w:hint="default"/>
        <w:color w:val="282A2A"/>
        <w:spacing w:val="-2"/>
        <w:w w:val="119"/>
        <w:sz w:val="20"/>
        <w:szCs w:val="20"/>
      </w:rPr>
    </w:lvl>
    <w:lvl w:ilvl="4">
      <w:numFmt w:val="bullet"/>
      <w:lvlText w:val="•"/>
      <w:lvlJc w:val="left"/>
      <w:pPr>
        <w:ind w:left="3022" w:hanging="800"/>
      </w:pPr>
      <w:rPr>
        <w:rFonts w:hint="default"/>
      </w:rPr>
    </w:lvl>
    <w:lvl w:ilvl="5">
      <w:numFmt w:val="bullet"/>
      <w:lvlText w:val="•"/>
      <w:lvlJc w:val="left"/>
      <w:pPr>
        <w:ind w:left="3753" w:hanging="800"/>
      </w:pPr>
      <w:rPr>
        <w:rFonts w:hint="default"/>
      </w:rPr>
    </w:lvl>
    <w:lvl w:ilvl="6">
      <w:numFmt w:val="bullet"/>
      <w:lvlText w:val="•"/>
      <w:lvlJc w:val="left"/>
      <w:pPr>
        <w:ind w:left="4484" w:hanging="800"/>
      </w:pPr>
      <w:rPr>
        <w:rFonts w:hint="default"/>
      </w:rPr>
    </w:lvl>
    <w:lvl w:ilvl="7">
      <w:numFmt w:val="bullet"/>
      <w:lvlText w:val="•"/>
      <w:lvlJc w:val="left"/>
      <w:pPr>
        <w:ind w:left="5214" w:hanging="800"/>
      </w:pPr>
      <w:rPr>
        <w:rFonts w:hint="default"/>
      </w:rPr>
    </w:lvl>
    <w:lvl w:ilvl="8">
      <w:numFmt w:val="bullet"/>
      <w:lvlText w:val="•"/>
      <w:lvlJc w:val="left"/>
      <w:pPr>
        <w:ind w:left="5945" w:hanging="800"/>
      </w:pPr>
      <w:rPr>
        <w:rFonts w:hint="default"/>
      </w:rPr>
    </w:lvl>
  </w:abstractNum>
  <w:abstractNum w:abstractNumId="13" w15:restartNumberingAfterBreak="0">
    <w:nsid w:val="5616413B"/>
    <w:multiLevelType w:val="multilevel"/>
    <w:tmpl w:val="36EA0142"/>
    <w:lvl w:ilvl="0">
      <w:start w:val="1"/>
      <w:numFmt w:val="decimal"/>
      <w:lvlText w:val="%1"/>
      <w:lvlJc w:val="left"/>
      <w:pPr>
        <w:ind w:left="144" w:hanging="9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" w:hanging="921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44" w:hanging="9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" w:hanging="921"/>
      </w:pPr>
      <w:rPr>
        <w:rFonts w:ascii="Arial" w:eastAsia="Arial" w:hAnsi="Arial" w:cs="Arial" w:hint="default"/>
        <w:color w:val="242626"/>
        <w:spacing w:val="-1"/>
        <w:w w:val="121"/>
        <w:sz w:val="20"/>
        <w:szCs w:val="20"/>
      </w:rPr>
    </w:lvl>
    <w:lvl w:ilvl="4">
      <w:numFmt w:val="bullet"/>
      <w:lvlText w:val="•"/>
      <w:lvlJc w:val="left"/>
      <w:pPr>
        <w:ind w:left="1514" w:hanging="921"/>
      </w:pPr>
      <w:rPr>
        <w:rFonts w:hint="default"/>
      </w:rPr>
    </w:lvl>
    <w:lvl w:ilvl="5">
      <w:numFmt w:val="bullet"/>
      <w:lvlText w:val="•"/>
      <w:lvlJc w:val="left"/>
      <w:pPr>
        <w:ind w:left="1858" w:hanging="921"/>
      </w:pPr>
      <w:rPr>
        <w:rFonts w:hint="default"/>
      </w:rPr>
    </w:lvl>
    <w:lvl w:ilvl="6">
      <w:numFmt w:val="bullet"/>
      <w:lvlText w:val="•"/>
      <w:lvlJc w:val="left"/>
      <w:pPr>
        <w:ind w:left="2201" w:hanging="921"/>
      </w:pPr>
      <w:rPr>
        <w:rFonts w:hint="default"/>
      </w:rPr>
    </w:lvl>
    <w:lvl w:ilvl="7">
      <w:numFmt w:val="bullet"/>
      <w:lvlText w:val="•"/>
      <w:lvlJc w:val="left"/>
      <w:pPr>
        <w:ind w:left="2545" w:hanging="921"/>
      </w:pPr>
      <w:rPr>
        <w:rFonts w:hint="default"/>
      </w:rPr>
    </w:lvl>
    <w:lvl w:ilvl="8">
      <w:numFmt w:val="bullet"/>
      <w:lvlText w:val="•"/>
      <w:lvlJc w:val="left"/>
      <w:pPr>
        <w:ind w:left="2888" w:hanging="921"/>
      </w:pPr>
      <w:rPr>
        <w:rFonts w:hint="default"/>
      </w:rPr>
    </w:lvl>
  </w:abstractNum>
  <w:abstractNum w:abstractNumId="14" w15:restartNumberingAfterBreak="0">
    <w:nsid w:val="5AE84ED1"/>
    <w:multiLevelType w:val="multilevel"/>
    <w:tmpl w:val="B19C6324"/>
    <w:lvl w:ilvl="0">
      <w:start w:val="3"/>
      <w:numFmt w:val="decimal"/>
      <w:lvlText w:val="%1"/>
      <w:lvlJc w:val="left"/>
      <w:pPr>
        <w:ind w:left="116" w:hanging="3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392"/>
      </w:pPr>
      <w:rPr>
        <w:rFonts w:ascii="Arial" w:eastAsia="Arial" w:hAnsi="Arial" w:cs="Arial" w:hint="default"/>
        <w:color w:val="2A2A2B"/>
        <w:spacing w:val="-35"/>
        <w:w w:val="100"/>
        <w:sz w:val="20"/>
        <w:szCs w:val="20"/>
      </w:rPr>
    </w:lvl>
    <w:lvl w:ilvl="2">
      <w:numFmt w:val="bullet"/>
      <w:lvlText w:val="•"/>
      <w:lvlJc w:val="left"/>
      <w:pPr>
        <w:ind w:left="806" w:hanging="392"/>
      </w:pPr>
      <w:rPr>
        <w:rFonts w:hint="default"/>
      </w:rPr>
    </w:lvl>
    <w:lvl w:ilvl="3">
      <w:numFmt w:val="bullet"/>
      <w:lvlText w:val="•"/>
      <w:lvlJc w:val="left"/>
      <w:pPr>
        <w:ind w:left="1150" w:hanging="392"/>
      </w:pPr>
      <w:rPr>
        <w:rFonts w:hint="default"/>
      </w:rPr>
    </w:lvl>
    <w:lvl w:ilvl="4">
      <w:numFmt w:val="bullet"/>
      <w:lvlText w:val="•"/>
      <w:lvlJc w:val="left"/>
      <w:pPr>
        <w:ind w:left="1493" w:hanging="392"/>
      </w:pPr>
      <w:rPr>
        <w:rFonts w:hint="default"/>
      </w:rPr>
    </w:lvl>
    <w:lvl w:ilvl="5">
      <w:numFmt w:val="bullet"/>
      <w:lvlText w:val="•"/>
      <w:lvlJc w:val="left"/>
      <w:pPr>
        <w:ind w:left="1836" w:hanging="392"/>
      </w:pPr>
      <w:rPr>
        <w:rFonts w:hint="default"/>
      </w:rPr>
    </w:lvl>
    <w:lvl w:ilvl="6">
      <w:numFmt w:val="bullet"/>
      <w:lvlText w:val="•"/>
      <w:lvlJc w:val="left"/>
      <w:pPr>
        <w:ind w:left="2180" w:hanging="392"/>
      </w:pPr>
      <w:rPr>
        <w:rFonts w:hint="default"/>
      </w:rPr>
    </w:lvl>
    <w:lvl w:ilvl="7">
      <w:numFmt w:val="bullet"/>
      <w:lvlText w:val="•"/>
      <w:lvlJc w:val="left"/>
      <w:pPr>
        <w:ind w:left="2523" w:hanging="392"/>
      </w:pPr>
      <w:rPr>
        <w:rFonts w:hint="default"/>
      </w:rPr>
    </w:lvl>
    <w:lvl w:ilvl="8">
      <w:numFmt w:val="bullet"/>
      <w:lvlText w:val="•"/>
      <w:lvlJc w:val="left"/>
      <w:pPr>
        <w:ind w:left="2866" w:hanging="392"/>
      </w:pPr>
      <w:rPr>
        <w:rFonts w:hint="default"/>
      </w:rPr>
    </w:lvl>
  </w:abstractNum>
  <w:abstractNum w:abstractNumId="15" w15:restartNumberingAfterBreak="0">
    <w:nsid w:val="63556F18"/>
    <w:multiLevelType w:val="hybridMultilevel"/>
    <w:tmpl w:val="3620CFF6"/>
    <w:lvl w:ilvl="0" w:tplc="040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FAC6112"/>
    <w:multiLevelType w:val="hybridMultilevel"/>
    <w:tmpl w:val="69B81C18"/>
    <w:lvl w:ilvl="0" w:tplc="092C5C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80ED0"/>
    <w:multiLevelType w:val="multilevel"/>
    <w:tmpl w:val="0F241A8A"/>
    <w:lvl w:ilvl="0">
      <w:start w:val="1"/>
      <w:numFmt w:val="decimal"/>
      <w:lvlText w:val="%1"/>
      <w:lvlJc w:val="left"/>
      <w:pPr>
        <w:ind w:left="119" w:hanging="8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hint="default"/>
      </w:rPr>
    </w:lvl>
    <w:lvl w:ilvl="2">
      <w:start w:val="42"/>
      <w:numFmt w:val="decimal"/>
      <w:lvlText w:val="%1.%2.%3"/>
      <w:lvlJc w:val="left"/>
      <w:pPr>
        <w:ind w:left="119" w:hanging="808"/>
      </w:pPr>
      <w:rPr>
        <w:rFonts w:ascii="Arial" w:eastAsia="Arial" w:hAnsi="Arial" w:cs="Arial" w:hint="default"/>
        <w:color w:val="262628"/>
        <w:spacing w:val="-1"/>
        <w:w w:val="117"/>
        <w:sz w:val="20"/>
        <w:szCs w:val="20"/>
      </w:rPr>
    </w:lvl>
    <w:lvl w:ilvl="3">
      <w:numFmt w:val="bullet"/>
      <w:lvlText w:val="•"/>
      <w:lvlJc w:val="left"/>
      <w:pPr>
        <w:ind w:left="1152" w:hanging="808"/>
      </w:pPr>
      <w:rPr>
        <w:rFonts w:hint="default"/>
      </w:rPr>
    </w:lvl>
    <w:lvl w:ilvl="4">
      <w:numFmt w:val="bullet"/>
      <w:lvlText w:val="•"/>
      <w:lvlJc w:val="left"/>
      <w:pPr>
        <w:ind w:left="1496" w:hanging="808"/>
      </w:pPr>
      <w:rPr>
        <w:rFonts w:hint="default"/>
      </w:rPr>
    </w:lvl>
    <w:lvl w:ilvl="5">
      <w:numFmt w:val="bullet"/>
      <w:lvlText w:val="•"/>
      <w:lvlJc w:val="left"/>
      <w:pPr>
        <w:ind w:left="1840" w:hanging="808"/>
      </w:pPr>
      <w:rPr>
        <w:rFonts w:hint="default"/>
      </w:rPr>
    </w:lvl>
    <w:lvl w:ilvl="6">
      <w:numFmt w:val="bullet"/>
      <w:lvlText w:val="•"/>
      <w:lvlJc w:val="left"/>
      <w:pPr>
        <w:ind w:left="2184" w:hanging="808"/>
      </w:pPr>
      <w:rPr>
        <w:rFonts w:hint="default"/>
      </w:rPr>
    </w:lvl>
    <w:lvl w:ilvl="7">
      <w:numFmt w:val="bullet"/>
      <w:lvlText w:val="•"/>
      <w:lvlJc w:val="left"/>
      <w:pPr>
        <w:ind w:left="2528" w:hanging="808"/>
      </w:pPr>
      <w:rPr>
        <w:rFonts w:hint="default"/>
      </w:rPr>
    </w:lvl>
    <w:lvl w:ilvl="8">
      <w:numFmt w:val="bullet"/>
      <w:lvlText w:val="•"/>
      <w:lvlJc w:val="left"/>
      <w:pPr>
        <w:ind w:left="2872" w:hanging="808"/>
      </w:pPr>
      <w:rPr>
        <w:rFonts w:hint="default"/>
      </w:rPr>
    </w:lvl>
  </w:abstractNum>
  <w:num w:numId="1" w16cid:durableId="1789351786">
    <w:abstractNumId w:val="16"/>
  </w:num>
  <w:num w:numId="2" w16cid:durableId="1114322730">
    <w:abstractNumId w:val="7"/>
  </w:num>
  <w:num w:numId="3" w16cid:durableId="1471823170">
    <w:abstractNumId w:val="8"/>
  </w:num>
  <w:num w:numId="4" w16cid:durableId="379788032">
    <w:abstractNumId w:val="1"/>
  </w:num>
  <w:num w:numId="5" w16cid:durableId="738091156">
    <w:abstractNumId w:val="4"/>
  </w:num>
  <w:num w:numId="6" w16cid:durableId="586692181">
    <w:abstractNumId w:val="5"/>
  </w:num>
  <w:num w:numId="7" w16cid:durableId="585457648">
    <w:abstractNumId w:val="9"/>
  </w:num>
  <w:num w:numId="8" w16cid:durableId="964190663">
    <w:abstractNumId w:val="0"/>
  </w:num>
  <w:num w:numId="9" w16cid:durableId="1341931559">
    <w:abstractNumId w:val="17"/>
  </w:num>
  <w:num w:numId="10" w16cid:durableId="1207910971">
    <w:abstractNumId w:val="10"/>
  </w:num>
  <w:num w:numId="11" w16cid:durableId="1367177735">
    <w:abstractNumId w:val="13"/>
  </w:num>
  <w:num w:numId="12" w16cid:durableId="1365667323">
    <w:abstractNumId w:val="12"/>
  </w:num>
  <w:num w:numId="13" w16cid:durableId="1488741769">
    <w:abstractNumId w:val="3"/>
  </w:num>
  <w:num w:numId="14" w16cid:durableId="760488908">
    <w:abstractNumId w:val="14"/>
  </w:num>
  <w:num w:numId="15" w16cid:durableId="1642080826">
    <w:abstractNumId w:val="11"/>
  </w:num>
  <w:num w:numId="16" w16cid:durableId="2009020620">
    <w:abstractNumId w:val="6"/>
  </w:num>
  <w:num w:numId="17" w16cid:durableId="1992442257">
    <w:abstractNumId w:val="2"/>
  </w:num>
  <w:num w:numId="18" w16cid:durableId="45877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40"/>
    <w:rsid w:val="00003E33"/>
    <w:rsid w:val="000043C7"/>
    <w:rsid w:val="00004A1C"/>
    <w:rsid w:val="00014AB3"/>
    <w:rsid w:val="00014D55"/>
    <w:rsid w:val="00016CBA"/>
    <w:rsid w:val="00016ECD"/>
    <w:rsid w:val="0002318A"/>
    <w:rsid w:val="0002455A"/>
    <w:rsid w:val="000251FC"/>
    <w:rsid w:val="0002520E"/>
    <w:rsid w:val="00025555"/>
    <w:rsid w:val="00027646"/>
    <w:rsid w:val="00041035"/>
    <w:rsid w:val="0004127D"/>
    <w:rsid w:val="00042D61"/>
    <w:rsid w:val="000445DD"/>
    <w:rsid w:val="000503AA"/>
    <w:rsid w:val="00052AAA"/>
    <w:rsid w:val="00052D4A"/>
    <w:rsid w:val="000562B4"/>
    <w:rsid w:val="00057EF2"/>
    <w:rsid w:val="00063E44"/>
    <w:rsid w:val="00067834"/>
    <w:rsid w:val="00074EF9"/>
    <w:rsid w:val="0007548B"/>
    <w:rsid w:val="00075770"/>
    <w:rsid w:val="00077122"/>
    <w:rsid w:val="0008689B"/>
    <w:rsid w:val="000912E8"/>
    <w:rsid w:val="00093A8B"/>
    <w:rsid w:val="00093E3C"/>
    <w:rsid w:val="00094A6E"/>
    <w:rsid w:val="00097C50"/>
    <w:rsid w:val="000A0B83"/>
    <w:rsid w:val="000A2A6E"/>
    <w:rsid w:val="000A2B56"/>
    <w:rsid w:val="000A3172"/>
    <w:rsid w:val="000A3986"/>
    <w:rsid w:val="000A4046"/>
    <w:rsid w:val="000A425F"/>
    <w:rsid w:val="000B0FCE"/>
    <w:rsid w:val="000B12A8"/>
    <w:rsid w:val="000B1649"/>
    <w:rsid w:val="000B3A5D"/>
    <w:rsid w:val="000B3CA9"/>
    <w:rsid w:val="000B5E1B"/>
    <w:rsid w:val="000B6B91"/>
    <w:rsid w:val="000C1AF9"/>
    <w:rsid w:val="000C4B3A"/>
    <w:rsid w:val="000C7334"/>
    <w:rsid w:val="000D2BDD"/>
    <w:rsid w:val="000D7FC2"/>
    <w:rsid w:val="000E4FAD"/>
    <w:rsid w:val="000E545E"/>
    <w:rsid w:val="000F1AB6"/>
    <w:rsid w:val="000F1C3D"/>
    <w:rsid w:val="000F42D8"/>
    <w:rsid w:val="000F5715"/>
    <w:rsid w:val="000F7A0E"/>
    <w:rsid w:val="00101E99"/>
    <w:rsid w:val="00103C6A"/>
    <w:rsid w:val="0010779F"/>
    <w:rsid w:val="001118BB"/>
    <w:rsid w:val="00114C30"/>
    <w:rsid w:val="00115B40"/>
    <w:rsid w:val="00116349"/>
    <w:rsid w:val="00122134"/>
    <w:rsid w:val="00124118"/>
    <w:rsid w:val="00127643"/>
    <w:rsid w:val="00132FF0"/>
    <w:rsid w:val="0013344A"/>
    <w:rsid w:val="00143F95"/>
    <w:rsid w:val="00147D1B"/>
    <w:rsid w:val="0015064D"/>
    <w:rsid w:val="00166485"/>
    <w:rsid w:val="0016681A"/>
    <w:rsid w:val="001668CC"/>
    <w:rsid w:val="00176A5B"/>
    <w:rsid w:val="001774FC"/>
    <w:rsid w:val="001921B3"/>
    <w:rsid w:val="00193484"/>
    <w:rsid w:val="001A478B"/>
    <w:rsid w:val="001A50FF"/>
    <w:rsid w:val="001A726F"/>
    <w:rsid w:val="001A7A79"/>
    <w:rsid w:val="001B1059"/>
    <w:rsid w:val="001B14FF"/>
    <w:rsid w:val="001B3915"/>
    <w:rsid w:val="001B39F0"/>
    <w:rsid w:val="001B5E53"/>
    <w:rsid w:val="001B5FFB"/>
    <w:rsid w:val="001B6DB6"/>
    <w:rsid w:val="001B6F44"/>
    <w:rsid w:val="001C0616"/>
    <w:rsid w:val="001C108B"/>
    <w:rsid w:val="001C3475"/>
    <w:rsid w:val="001C73CB"/>
    <w:rsid w:val="001D30B8"/>
    <w:rsid w:val="001D3423"/>
    <w:rsid w:val="001D56AD"/>
    <w:rsid w:val="001D728F"/>
    <w:rsid w:val="001D7D4E"/>
    <w:rsid w:val="001E100D"/>
    <w:rsid w:val="001E267C"/>
    <w:rsid w:val="001E2A5B"/>
    <w:rsid w:val="001E5993"/>
    <w:rsid w:val="001F36FD"/>
    <w:rsid w:val="001F440F"/>
    <w:rsid w:val="001F462D"/>
    <w:rsid w:val="001F6000"/>
    <w:rsid w:val="001F7322"/>
    <w:rsid w:val="001F7F0A"/>
    <w:rsid w:val="002027F6"/>
    <w:rsid w:val="00207891"/>
    <w:rsid w:val="00214102"/>
    <w:rsid w:val="002157CA"/>
    <w:rsid w:val="00215EC0"/>
    <w:rsid w:val="002223E5"/>
    <w:rsid w:val="00225F05"/>
    <w:rsid w:val="00226348"/>
    <w:rsid w:val="00226479"/>
    <w:rsid w:val="00226A04"/>
    <w:rsid w:val="002326AB"/>
    <w:rsid w:val="002339BC"/>
    <w:rsid w:val="00233DCD"/>
    <w:rsid w:val="00234200"/>
    <w:rsid w:val="002346CD"/>
    <w:rsid w:val="00235080"/>
    <w:rsid w:val="00235AD5"/>
    <w:rsid w:val="00237CC8"/>
    <w:rsid w:val="0024060C"/>
    <w:rsid w:val="00243602"/>
    <w:rsid w:val="00253A72"/>
    <w:rsid w:val="002638D3"/>
    <w:rsid w:val="002645C8"/>
    <w:rsid w:val="002652BB"/>
    <w:rsid w:val="00267D02"/>
    <w:rsid w:val="0027103E"/>
    <w:rsid w:val="00273550"/>
    <w:rsid w:val="002735EC"/>
    <w:rsid w:val="00273B1A"/>
    <w:rsid w:val="00275232"/>
    <w:rsid w:val="00276942"/>
    <w:rsid w:val="00280BE2"/>
    <w:rsid w:val="00282DBF"/>
    <w:rsid w:val="00285F3F"/>
    <w:rsid w:val="00287A82"/>
    <w:rsid w:val="002909E3"/>
    <w:rsid w:val="002943A8"/>
    <w:rsid w:val="00296C8C"/>
    <w:rsid w:val="00296D0D"/>
    <w:rsid w:val="002A222D"/>
    <w:rsid w:val="002A33D1"/>
    <w:rsid w:val="002A35AE"/>
    <w:rsid w:val="002A43BA"/>
    <w:rsid w:val="002B1591"/>
    <w:rsid w:val="002B3641"/>
    <w:rsid w:val="002B5611"/>
    <w:rsid w:val="002B58AD"/>
    <w:rsid w:val="002C0653"/>
    <w:rsid w:val="002C2382"/>
    <w:rsid w:val="002C3CE1"/>
    <w:rsid w:val="002D26FE"/>
    <w:rsid w:val="002D36A6"/>
    <w:rsid w:val="002D57CF"/>
    <w:rsid w:val="002E1CD6"/>
    <w:rsid w:val="002E3BED"/>
    <w:rsid w:val="002E4AA0"/>
    <w:rsid w:val="002E5E83"/>
    <w:rsid w:val="002E610A"/>
    <w:rsid w:val="002E6A5B"/>
    <w:rsid w:val="002E7812"/>
    <w:rsid w:val="002F05ED"/>
    <w:rsid w:val="002F2B11"/>
    <w:rsid w:val="002F48FC"/>
    <w:rsid w:val="00300DCC"/>
    <w:rsid w:val="0030232B"/>
    <w:rsid w:val="00303FF9"/>
    <w:rsid w:val="00305A86"/>
    <w:rsid w:val="00305D9F"/>
    <w:rsid w:val="00306977"/>
    <w:rsid w:val="003072E8"/>
    <w:rsid w:val="0031161B"/>
    <w:rsid w:val="00316CB5"/>
    <w:rsid w:val="00317FEA"/>
    <w:rsid w:val="00322F01"/>
    <w:rsid w:val="00324BC5"/>
    <w:rsid w:val="003262A3"/>
    <w:rsid w:val="003273B7"/>
    <w:rsid w:val="00335BEB"/>
    <w:rsid w:val="00336B00"/>
    <w:rsid w:val="00340828"/>
    <w:rsid w:val="003432F5"/>
    <w:rsid w:val="00343611"/>
    <w:rsid w:val="00343C0D"/>
    <w:rsid w:val="00350751"/>
    <w:rsid w:val="0035675B"/>
    <w:rsid w:val="00367E02"/>
    <w:rsid w:val="003703C4"/>
    <w:rsid w:val="00371863"/>
    <w:rsid w:val="003778DE"/>
    <w:rsid w:val="00384EEC"/>
    <w:rsid w:val="00390653"/>
    <w:rsid w:val="0039405E"/>
    <w:rsid w:val="0039474D"/>
    <w:rsid w:val="00396649"/>
    <w:rsid w:val="003A509C"/>
    <w:rsid w:val="003A72DD"/>
    <w:rsid w:val="003A7899"/>
    <w:rsid w:val="003B0EC2"/>
    <w:rsid w:val="003B17C3"/>
    <w:rsid w:val="003B4A50"/>
    <w:rsid w:val="003C565B"/>
    <w:rsid w:val="003D11D3"/>
    <w:rsid w:val="003D14A8"/>
    <w:rsid w:val="003D2CA1"/>
    <w:rsid w:val="003D548D"/>
    <w:rsid w:val="003D6F4B"/>
    <w:rsid w:val="003E1C8A"/>
    <w:rsid w:val="003E36E6"/>
    <w:rsid w:val="003E488E"/>
    <w:rsid w:val="003E5357"/>
    <w:rsid w:val="003E73E4"/>
    <w:rsid w:val="003F2E79"/>
    <w:rsid w:val="003F67CA"/>
    <w:rsid w:val="00401974"/>
    <w:rsid w:val="00411FBF"/>
    <w:rsid w:val="00413661"/>
    <w:rsid w:val="00415504"/>
    <w:rsid w:val="0041596E"/>
    <w:rsid w:val="004168EE"/>
    <w:rsid w:val="00417FC5"/>
    <w:rsid w:val="00423D0C"/>
    <w:rsid w:val="004241F3"/>
    <w:rsid w:val="004250A1"/>
    <w:rsid w:val="00432D00"/>
    <w:rsid w:val="00433705"/>
    <w:rsid w:val="0044164D"/>
    <w:rsid w:val="00446C72"/>
    <w:rsid w:val="004475C0"/>
    <w:rsid w:val="004513F5"/>
    <w:rsid w:val="00453B77"/>
    <w:rsid w:val="00454D8B"/>
    <w:rsid w:val="004627AC"/>
    <w:rsid w:val="00463C1D"/>
    <w:rsid w:val="004649E9"/>
    <w:rsid w:val="004701A6"/>
    <w:rsid w:val="004715EC"/>
    <w:rsid w:val="00471844"/>
    <w:rsid w:val="004722E3"/>
    <w:rsid w:val="004747A2"/>
    <w:rsid w:val="00477B1E"/>
    <w:rsid w:val="00483B9E"/>
    <w:rsid w:val="00484D78"/>
    <w:rsid w:val="004861A9"/>
    <w:rsid w:val="00487A80"/>
    <w:rsid w:val="00487C70"/>
    <w:rsid w:val="00487D52"/>
    <w:rsid w:val="00487E48"/>
    <w:rsid w:val="00490F94"/>
    <w:rsid w:val="004918D4"/>
    <w:rsid w:val="00491DBB"/>
    <w:rsid w:val="00496BA9"/>
    <w:rsid w:val="004A2F17"/>
    <w:rsid w:val="004A413D"/>
    <w:rsid w:val="004A67CC"/>
    <w:rsid w:val="004A7B2A"/>
    <w:rsid w:val="004A7E97"/>
    <w:rsid w:val="004B17C5"/>
    <w:rsid w:val="004B4ACC"/>
    <w:rsid w:val="004B4F12"/>
    <w:rsid w:val="004B6F13"/>
    <w:rsid w:val="004B7697"/>
    <w:rsid w:val="004C22BB"/>
    <w:rsid w:val="004D35CE"/>
    <w:rsid w:val="004E1703"/>
    <w:rsid w:val="004E1C47"/>
    <w:rsid w:val="004E3763"/>
    <w:rsid w:val="004E5734"/>
    <w:rsid w:val="004E5BD8"/>
    <w:rsid w:val="004F040D"/>
    <w:rsid w:val="004F0590"/>
    <w:rsid w:val="004F1346"/>
    <w:rsid w:val="004F1E87"/>
    <w:rsid w:val="004F5091"/>
    <w:rsid w:val="004F63B4"/>
    <w:rsid w:val="00502AE3"/>
    <w:rsid w:val="005055A8"/>
    <w:rsid w:val="005062FC"/>
    <w:rsid w:val="005111F1"/>
    <w:rsid w:val="005117D0"/>
    <w:rsid w:val="0051197C"/>
    <w:rsid w:val="00520133"/>
    <w:rsid w:val="00520364"/>
    <w:rsid w:val="0052060F"/>
    <w:rsid w:val="00523813"/>
    <w:rsid w:val="00525B15"/>
    <w:rsid w:val="0053008D"/>
    <w:rsid w:val="00530D4A"/>
    <w:rsid w:val="0053358A"/>
    <w:rsid w:val="00544FF3"/>
    <w:rsid w:val="00551E6A"/>
    <w:rsid w:val="005523B0"/>
    <w:rsid w:val="005545C8"/>
    <w:rsid w:val="00555116"/>
    <w:rsid w:val="005558B9"/>
    <w:rsid w:val="005569CF"/>
    <w:rsid w:val="005625C7"/>
    <w:rsid w:val="005647E3"/>
    <w:rsid w:val="00565126"/>
    <w:rsid w:val="00566D14"/>
    <w:rsid w:val="005670D8"/>
    <w:rsid w:val="00574668"/>
    <w:rsid w:val="00581AD2"/>
    <w:rsid w:val="00583943"/>
    <w:rsid w:val="00586053"/>
    <w:rsid w:val="00586A74"/>
    <w:rsid w:val="005870E1"/>
    <w:rsid w:val="00590CF1"/>
    <w:rsid w:val="00591AA4"/>
    <w:rsid w:val="00591E80"/>
    <w:rsid w:val="005A0425"/>
    <w:rsid w:val="005A3A87"/>
    <w:rsid w:val="005A600A"/>
    <w:rsid w:val="005B00B7"/>
    <w:rsid w:val="005B3348"/>
    <w:rsid w:val="005C0A46"/>
    <w:rsid w:val="005C1F3F"/>
    <w:rsid w:val="005C4335"/>
    <w:rsid w:val="005C5A40"/>
    <w:rsid w:val="005C6123"/>
    <w:rsid w:val="005D0D84"/>
    <w:rsid w:val="005D1444"/>
    <w:rsid w:val="005D5C03"/>
    <w:rsid w:val="005D5F22"/>
    <w:rsid w:val="005D7BCC"/>
    <w:rsid w:val="005E08BF"/>
    <w:rsid w:val="005E18E7"/>
    <w:rsid w:val="005E3096"/>
    <w:rsid w:val="005E3F0B"/>
    <w:rsid w:val="005E522C"/>
    <w:rsid w:val="005E7B1E"/>
    <w:rsid w:val="005F0D19"/>
    <w:rsid w:val="005F4B2A"/>
    <w:rsid w:val="005F5E47"/>
    <w:rsid w:val="00601D35"/>
    <w:rsid w:val="006060DC"/>
    <w:rsid w:val="0060631B"/>
    <w:rsid w:val="006125F4"/>
    <w:rsid w:val="006131A3"/>
    <w:rsid w:val="006215A0"/>
    <w:rsid w:val="00623D7A"/>
    <w:rsid w:val="0062720A"/>
    <w:rsid w:val="00627A00"/>
    <w:rsid w:val="00634900"/>
    <w:rsid w:val="006376AB"/>
    <w:rsid w:val="006408B2"/>
    <w:rsid w:val="00646408"/>
    <w:rsid w:val="00654166"/>
    <w:rsid w:val="00654348"/>
    <w:rsid w:val="0066289C"/>
    <w:rsid w:val="0066499C"/>
    <w:rsid w:val="006662BC"/>
    <w:rsid w:val="00673055"/>
    <w:rsid w:val="0067374D"/>
    <w:rsid w:val="00677261"/>
    <w:rsid w:val="00677F6E"/>
    <w:rsid w:val="00684E66"/>
    <w:rsid w:val="00690B9A"/>
    <w:rsid w:val="00692808"/>
    <w:rsid w:val="00693494"/>
    <w:rsid w:val="006937B7"/>
    <w:rsid w:val="00693BA9"/>
    <w:rsid w:val="00694F0E"/>
    <w:rsid w:val="00696131"/>
    <w:rsid w:val="006974ED"/>
    <w:rsid w:val="00697A67"/>
    <w:rsid w:val="006A5C01"/>
    <w:rsid w:val="006A61E9"/>
    <w:rsid w:val="006A728B"/>
    <w:rsid w:val="006A7337"/>
    <w:rsid w:val="006B3A2E"/>
    <w:rsid w:val="006C0D86"/>
    <w:rsid w:val="006C2F96"/>
    <w:rsid w:val="006C403B"/>
    <w:rsid w:val="006C4127"/>
    <w:rsid w:val="006C6D08"/>
    <w:rsid w:val="006C7056"/>
    <w:rsid w:val="006D144D"/>
    <w:rsid w:val="006D35EB"/>
    <w:rsid w:val="006D59F9"/>
    <w:rsid w:val="006E0826"/>
    <w:rsid w:val="006E1E1A"/>
    <w:rsid w:val="006E2E6C"/>
    <w:rsid w:val="006E53B6"/>
    <w:rsid w:val="006E69D9"/>
    <w:rsid w:val="006F03EB"/>
    <w:rsid w:val="006F1286"/>
    <w:rsid w:val="006F5947"/>
    <w:rsid w:val="006F683E"/>
    <w:rsid w:val="006F772E"/>
    <w:rsid w:val="00700868"/>
    <w:rsid w:val="007027CC"/>
    <w:rsid w:val="0070384D"/>
    <w:rsid w:val="00703FBF"/>
    <w:rsid w:val="00706DF7"/>
    <w:rsid w:val="00706ED4"/>
    <w:rsid w:val="00707065"/>
    <w:rsid w:val="00710344"/>
    <w:rsid w:val="00714948"/>
    <w:rsid w:val="00715625"/>
    <w:rsid w:val="00715F38"/>
    <w:rsid w:val="00716996"/>
    <w:rsid w:val="00717B4F"/>
    <w:rsid w:val="0072288D"/>
    <w:rsid w:val="00723141"/>
    <w:rsid w:val="0072589E"/>
    <w:rsid w:val="00730CCC"/>
    <w:rsid w:val="00733347"/>
    <w:rsid w:val="007333E2"/>
    <w:rsid w:val="007359E3"/>
    <w:rsid w:val="00736DB8"/>
    <w:rsid w:val="00737F54"/>
    <w:rsid w:val="00740C51"/>
    <w:rsid w:val="00741F62"/>
    <w:rsid w:val="007447F8"/>
    <w:rsid w:val="00746232"/>
    <w:rsid w:val="00752F24"/>
    <w:rsid w:val="00753F87"/>
    <w:rsid w:val="00757506"/>
    <w:rsid w:val="00757E0B"/>
    <w:rsid w:val="00763C5E"/>
    <w:rsid w:val="007700CD"/>
    <w:rsid w:val="00772E96"/>
    <w:rsid w:val="00786A10"/>
    <w:rsid w:val="00792E65"/>
    <w:rsid w:val="00797BE5"/>
    <w:rsid w:val="007A0B7B"/>
    <w:rsid w:val="007A2137"/>
    <w:rsid w:val="007B6543"/>
    <w:rsid w:val="007C14D0"/>
    <w:rsid w:val="007C355D"/>
    <w:rsid w:val="007C4A36"/>
    <w:rsid w:val="007C4E5A"/>
    <w:rsid w:val="007D0458"/>
    <w:rsid w:val="007D37B5"/>
    <w:rsid w:val="007D58B8"/>
    <w:rsid w:val="007E36B8"/>
    <w:rsid w:val="007E580E"/>
    <w:rsid w:val="007E5B06"/>
    <w:rsid w:val="007F28D1"/>
    <w:rsid w:val="00802E40"/>
    <w:rsid w:val="00804BEB"/>
    <w:rsid w:val="008055AD"/>
    <w:rsid w:val="00810C65"/>
    <w:rsid w:val="00815058"/>
    <w:rsid w:val="00821BDC"/>
    <w:rsid w:val="00822CDA"/>
    <w:rsid w:val="0083020F"/>
    <w:rsid w:val="00841C33"/>
    <w:rsid w:val="00842397"/>
    <w:rsid w:val="008543CD"/>
    <w:rsid w:val="00854B1A"/>
    <w:rsid w:val="00856818"/>
    <w:rsid w:val="00856BD1"/>
    <w:rsid w:val="00860072"/>
    <w:rsid w:val="008636C7"/>
    <w:rsid w:val="00865022"/>
    <w:rsid w:val="00866944"/>
    <w:rsid w:val="008705AB"/>
    <w:rsid w:val="00872710"/>
    <w:rsid w:val="008736D5"/>
    <w:rsid w:val="008806A9"/>
    <w:rsid w:val="008871F8"/>
    <w:rsid w:val="008919D6"/>
    <w:rsid w:val="0089272C"/>
    <w:rsid w:val="008A1508"/>
    <w:rsid w:val="008A2CF4"/>
    <w:rsid w:val="008A4E82"/>
    <w:rsid w:val="008B06E3"/>
    <w:rsid w:val="008B0E51"/>
    <w:rsid w:val="008B1AE4"/>
    <w:rsid w:val="008C2582"/>
    <w:rsid w:val="008C30DC"/>
    <w:rsid w:val="008C3E98"/>
    <w:rsid w:val="008C55AF"/>
    <w:rsid w:val="008C67B2"/>
    <w:rsid w:val="008C7868"/>
    <w:rsid w:val="008C7C4A"/>
    <w:rsid w:val="008D42EE"/>
    <w:rsid w:val="008E14F8"/>
    <w:rsid w:val="008E30BB"/>
    <w:rsid w:val="008E3583"/>
    <w:rsid w:val="008E6D34"/>
    <w:rsid w:val="008F1857"/>
    <w:rsid w:val="008F3467"/>
    <w:rsid w:val="008F3969"/>
    <w:rsid w:val="008F7A97"/>
    <w:rsid w:val="00901010"/>
    <w:rsid w:val="00901520"/>
    <w:rsid w:val="00902605"/>
    <w:rsid w:val="00903149"/>
    <w:rsid w:val="00903381"/>
    <w:rsid w:val="00903507"/>
    <w:rsid w:val="0090535D"/>
    <w:rsid w:val="009101D2"/>
    <w:rsid w:val="00912092"/>
    <w:rsid w:val="00912516"/>
    <w:rsid w:val="00914C7C"/>
    <w:rsid w:val="00914FF1"/>
    <w:rsid w:val="009164A9"/>
    <w:rsid w:val="009165D6"/>
    <w:rsid w:val="00916F1E"/>
    <w:rsid w:val="009216DB"/>
    <w:rsid w:val="00923A2F"/>
    <w:rsid w:val="00924938"/>
    <w:rsid w:val="0093555E"/>
    <w:rsid w:val="00936859"/>
    <w:rsid w:val="009370C0"/>
    <w:rsid w:val="0094021B"/>
    <w:rsid w:val="009422E7"/>
    <w:rsid w:val="00943BA5"/>
    <w:rsid w:val="009500B2"/>
    <w:rsid w:val="00951705"/>
    <w:rsid w:val="0096054E"/>
    <w:rsid w:val="00961E18"/>
    <w:rsid w:val="00965D90"/>
    <w:rsid w:val="00980357"/>
    <w:rsid w:val="0098304E"/>
    <w:rsid w:val="0098589C"/>
    <w:rsid w:val="00986102"/>
    <w:rsid w:val="009862B4"/>
    <w:rsid w:val="009867C9"/>
    <w:rsid w:val="00986EDD"/>
    <w:rsid w:val="009903E1"/>
    <w:rsid w:val="00991DE4"/>
    <w:rsid w:val="00991E2D"/>
    <w:rsid w:val="009934D6"/>
    <w:rsid w:val="00993DB3"/>
    <w:rsid w:val="009A198A"/>
    <w:rsid w:val="009A2C24"/>
    <w:rsid w:val="009B1496"/>
    <w:rsid w:val="009B591B"/>
    <w:rsid w:val="009C3E4A"/>
    <w:rsid w:val="009D092C"/>
    <w:rsid w:val="009D40C8"/>
    <w:rsid w:val="009D7B20"/>
    <w:rsid w:val="009D7FEF"/>
    <w:rsid w:val="009E482A"/>
    <w:rsid w:val="009E6AD8"/>
    <w:rsid w:val="009E7166"/>
    <w:rsid w:val="009F0016"/>
    <w:rsid w:val="009F3792"/>
    <w:rsid w:val="009F43FB"/>
    <w:rsid w:val="009F5118"/>
    <w:rsid w:val="009F6976"/>
    <w:rsid w:val="009F711F"/>
    <w:rsid w:val="00A00359"/>
    <w:rsid w:val="00A01EA1"/>
    <w:rsid w:val="00A02D48"/>
    <w:rsid w:val="00A036E8"/>
    <w:rsid w:val="00A04B04"/>
    <w:rsid w:val="00A07F3F"/>
    <w:rsid w:val="00A10DB6"/>
    <w:rsid w:val="00A14D36"/>
    <w:rsid w:val="00A1530F"/>
    <w:rsid w:val="00A163AB"/>
    <w:rsid w:val="00A168EC"/>
    <w:rsid w:val="00A2173D"/>
    <w:rsid w:val="00A26795"/>
    <w:rsid w:val="00A30535"/>
    <w:rsid w:val="00A32AC3"/>
    <w:rsid w:val="00A3666C"/>
    <w:rsid w:val="00A410C4"/>
    <w:rsid w:val="00A5080A"/>
    <w:rsid w:val="00A51502"/>
    <w:rsid w:val="00A52443"/>
    <w:rsid w:val="00A6214C"/>
    <w:rsid w:val="00A63259"/>
    <w:rsid w:val="00A655A8"/>
    <w:rsid w:val="00A668C9"/>
    <w:rsid w:val="00A7039D"/>
    <w:rsid w:val="00A71684"/>
    <w:rsid w:val="00A72D53"/>
    <w:rsid w:val="00A746E2"/>
    <w:rsid w:val="00A81000"/>
    <w:rsid w:val="00A83A96"/>
    <w:rsid w:val="00A83AE3"/>
    <w:rsid w:val="00A87AFE"/>
    <w:rsid w:val="00A94D79"/>
    <w:rsid w:val="00A9508F"/>
    <w:rsid w:val="00A95144"/>
    <w:rsid w:val="00A96A32"/>
    <w:rsid w:val="00AA30D8"/>
    <w:rsid w:val="00AA6502"/>
    <w:rsid w:val="00AA6923"/>
    <w:rsid w:val="00AA71AD"/>
    <w:rsid w:val="00AA73F4"/>
    <w:rsid w:val="00AB0628"/>
    <w:rsid w:val="00AB0EF9"/>
    <w:rsid w:val="00AB1212"/>
    <w:rsid w:val="00AB177D"/>
    <w:rsid w:val="00AC0479"/>
    <w:rsid w:val="00AC0FB8"/>
    <w:rsid w:val="00AC1F3D"/>
    <w:rsid w:val="00AC43A7"/>
    <w:rsid w:val="00AC53B5"/>
    <w:rsid w:val="00AC62AC"/>
    <w:rsid w:val="00AC6BEA"/>
    <w:rsid w:val="00AC6FC0"/>
    <w:rsid w:val="00AD0EFD"/>
    <w:rsid w:val="00AD2D61"/>
    <w:rsid w:val="00AE0342"/>
    <w:rsid w:val="00AE0A37"/>
    <w:rsid w:val="00AE16E4"/>
    <w:rsid w:val="00AE4611"/>
    <w:rsid w:val="00AE471E"/>
    <w:rsid w:val="00B02126"/>
    <w:rsid w:val="00B0240B"/>
    <w:rsid w:val="00B027F0"/>
    <w:rsid w:val="00B0351D"/>
    <w:rsid w:val="00B068F9"/>
    <w:rsid w:val="00B07CE1"/>
    <w:rsid w:val="00B15006"/>
    <w:rsid w:val="00B15FA6"/>
    <w:rsid w:val="00B1672C"/>
    <w:rsid w:val="00B21002"/>
    <w:rsid w:val="00B22AE5"/>
    <w:rsid w:val="00B260BF"/>
    <w:rsid w:val="00B36F2D"/>
    <w:rsid w:val="00B4193A"/>
    <w:rsid w:val="00B45E3A"/>
    <w:rsid w:val="00B47C43"/>
    <w:rsid w:val="00B509BD"/>
    <w:rsid w:val="00B53769"/>
    <w:rsid w:val="00B53A0B"/>
    <w:rsid w:val="00B56C1F"/>
    <w:rsid w:val="00B608F9"/>
    <w:rsid w:val="00B6278D"/>
    <w:rsid w:val="00B62C96"/>
    <w:rsid w:val="00B675F7"/>
    <w:rsid w:val="00B6790D"/>
    <w:rsid w:val="00B67BB0"/>
    <w:rsid w:val="00B72866"/>
    <w:rsid w:val="00B72A8F"/>
    <w:rsid w:val="00B73658"/>
    <w:rsid w:val="00B73B47"/>
    <w:rsid w:val="00B74870"/>
    <w:rsid w:val="00B753C0"/>
    <w:rsid w:val="00B7661A"/>
    <w:rsid w:val="00B77186"/>
    <w:rsid w:val="00B83E32"/>
    <w:rsid w:val="00B84E30"/>
    <w:rsid w:val="00B94A3F"/>
    <w:rsid w:val="00B96E59"/>
    <w:rsid w:val="00B9726F"/>
    <w:rsid w:val="00BA1F39"/>
    <w:rsid w:val="00BA321D"/>
    <w:rsid w:val="00BA6A40"/>
    <w:rsid w:val="00BB2E43"/>
    <w:rsid w:val="00BB3412"/>
    <w:rsid w:val="00BB63D6"/>
    <w:rsid w:val="00BC16A9"/>
    <w:rsid w:val="00BC4857"/>
    <w:rsid w:val="00BD0344"/>
    <w:rsid w:val="00BD5012"/>
    <w:rsid w:val="00BD68FC"/>
    <w:rsid w:val="00BD7F97"/>
    <w:rsid w:val="00BE1FCB"/>
    <w:rsid w:val="00BE3114"/>
    <w:rsid w:val="00BE427A"/>
    <w:rsid w:val="00BE7E5F"/>
    <w:rsid w:val="00BF3410"/>
    <w:rsid w:val="00BF40FE"/>
    <w:rsid w:val="00BF55EB"/>
    <w:rsid w:val="00BF564F"/>
    <w:rsid w:val="00BF61C8"/>
    <w:rsid w:val="00C02853"/>
    <w:rsid w:val="00C02BCA"/>
    <w:rsid w:val="00C06BD1"/>
    <w:rsid w:val="00C06BDD"/>
    <w:rsid w:val="00C079FD"/>
    <w:rsid w:val="00C10F46"/>
    <w:rsid w:val="00C13B52"/>
    <w:rsid w:val="00C1556F"/>
    <w:rsid w:val="00C228A8"/>
    <w:rsid w:val="00C24252"/>
    <w:rsid w:val="00C324C9"/>
    <w:rsid w:val="00C3336D"/>
    <w:rsid w:val="00C40474"/>
    <w:rsid w:val="00C41A4D"/>
    <w:rsid w:val="00C42BDE"/>
    <w:rsid w:val="00C4568C"/>
    <w:rsid w:val="00C45EFE"/>
    <w:rsid w:val="00C473E8"/>
    <w:rsid w:val="00C502E1"/>
    <w:rsid w:val="00C50639"/>
    <w:rsid w:val="00C50C6F"/>
    <w:rsid w:val="00C51DB3"/>
    <w:rsid w:val="00C550FB"/>
    <w:rsid w:val="00C559B6"/>
    <w:rsid w:val="00C57C8E"/>
    <w:rsid w:val="00C61334"/>
    <w:rsid w:val="00C62A2F"/>
    <w:rsid w:val="00C672B3"/>
    <w:rsid w:val="00C67E7B"/>
    <w:rsid w:val="00C737AB"/>
    <w:rsid w:val="00C82ACA"/>
    <w:rsid w:val="00C84A9A"/>
    <w:rsid w:val="00C933B9"/>
    <w:rsid w:val="00C938E4"/>
    <w:rsid w:val="00C94769"/>
    <w:rsid w:val="00C94BE5"/>
    <w:rsid w:val="00C96017"/>
    <w:rsid w:val="00CA01D5"/>
    <w:rsid w:val="00CA6457"/>
    <w:rsid w:val="00CB5BB9"/>
    <w:rsid w:val="00CC1CFC"/>
    <w:rsid w:val="00CC3C86"/>
    <w:rsid w:val="00CC70EA"/>
    <w:rsid w:val="00CC75E0"/>
    <w:rsid w:val="00CD00C1"/>
    <w:rsid w:val="00CD0768"/>
    <w:rsid w:val="00CD2491"/>
    <w:rsid w:val="00CD3DAF"/>
    <w:rsid w:val="00CD3DCA"/>
    <w:rsid w:val="00CE1A9E"/>
    <w:rsid w:val="00CE2BAD"/>
    <w:rsid w:val="00CE34E0"/>
    <w:rsid w:val="00CE53EB"/>
    <w:rsid w:val="00CF3EAE"/>
    <w:rsid w:val="00CF4B44"/>
    <w:rsid w:val="00CF5836"/>
    <w:rsid w:val="00CF5BEC"/>
    <w:rsid w:val="00CF70D9"/>
    <w:rsid w:val="00D03113"/>
    <w:rsid w:val="00D04265"/>
    <w:rsid w:val="00D0512D"/>
    <w:rsid w:val="00D0522A"/>
    <w:rsid w:val="00D05B03"/>
    <w:rsid w:val="00D05DF6"/>
    <w:rsid w:val="00D06E95"/>
    <w:rsid w:val="00D07EF2"/>
    <w:rsid w:val="00D1029A"/>
    <w:rsid w:val="00D11542"/>
    <w:rsid w:val="00D126EA"/>
    <w:rsid w:val="00D16578"/>
    <w:rsid w:val="00D168B9"/>
    <w:rsid w:val="00D172E5"/>
    <w:rsid w:val="00D17CDC"/>
    <w:rsid w:val="00D21086"/>
    <w:rsid w:val="00D22D31"/>
    <w:rsid w:val="00D248B1"/>
    <w:rsid w:val="00D2571A"/>
    <w:rsid w:val="00D26365"/>
    <w:rsid w:val="00D303DC"/>
    <w:rsid w:val="00D3080A"/>
    <w:rsid w:val="00D312A6"/>
    <w:rsid w:val="00D314FC"/>
    <w:rsid w:val="00D35CF7"/>
    <w:rsid w:val="00D36108"/>
    <w:rsid w:val="00D41312"/>
    <w:rsid w:val="00D4296E"/>
    <w:rsid w:val="00D43DA0"/>
    <w:rsid w:val="00D43F25"/>
    <w:rsid w:val="00D479F2"/>
    <w:rsid w:val="00D53D68"/>
    <w:rsid w:val="00D60CFB"/>
    <w:rsid w:val="00D61E03"/>
    <w:rsid w:val="00D645FB"/>
    <w:rsid w:val="00D6685F"/>
    <w:rsid w:val="00D740E0"/>
    <w:rsid w:val="00D750B3"/>
    <w:rsid w:val="00D769D2"/>
    <w:rsid w:val="00D77CDF"/>
    <w:rsid w:val="00D93D43"/>
    <w:rsid w:val="00D960A8"/>
    <w:rsid w:val="00D97314"/>
    <w:rsid w:val="00D97A91"/>
    <w:rsid w:val="00DA4C05"/>
    <w:rsid w:val="00DA6384"/>
    <w:rsid w:val="00DB2A38"/>
    <w:rsid w:val="00DB3ADE"/>
    <w:rsid w:val="00DB3FE7"/>
    <w:rsid w:val="00DB5C1A"/>
    <w:rsid w:val="00DB632B"/>
    <w:rsid w:val="00DB7E42"/>
    <w:rsid w:val="00DC06E6"/>
    <w:rsid w:val="00DC109B"/>
    <w:rsid w:val="00DC12EF"/>
    <w:rsid w:val="00DC1330"/>
    <w:rsid w:val="00DC4287"/>
    <w:rsid w:val="00DC4DA0"/>
    <w:rsid w:val="00DC5F7F"/>
    <w:rsid w:val="00DC61EA"/>
    <w:rsid w:val="00DC74E8"/>
    <w:rsid w:val="00DD0E74"/>
    <w:rsid w:val="00DD4431"/>
    <w:rsid w:val="00DD7C7F"/>
    <w:rsid w:val="00DD7FD8"/>
    <w:rsid w:val="00DE0B54"/>
    <w:rsid w:val="00DE2086"/>
    <w:rsid w:val="00DE2B78"/>
    <w:rsid w:val="00DE72D3"/>
    <w:rsid w:val="00DF2D71"/>
    <w:rsid w:val="00DF4879"/>
    <w:rsid w:val="00DF4A4D"/>
    <w:rsid w:val="00DF4B3D"/>
    <w:rsid w:val="00E0036D"/>
    <w:rsid w:val="00E02657"/>
    <w:rsid w:val="00E0394F"/>
    <w:rsid w:val="00E06581"/>
    <w:rsid w:val="00E12776"/>
    <w:rsid w:val="00E13569"/>
    <w:rsid w:val="00E148FF"/>
    <w:rsid w:val="00E15DC6"/>
    <w:rsid w:val="00E16112"/>
    <w:rsid w:val="00E20351"/>
    <w:rsid w:val="00E22207"/>
    <w:rsid w:val="00E246A7"/>
    <w:rsid w:val="00E25CB8"/>
    <w:rsid w:val="00E27802"/>
    <w:rsid w:val="00E3100E"/>
    <w:rsid w:val="00E35F24"/>
    <w:rsid w:val="00E36B23"/>
    <w:rsid w:val="00E439DB"/>
    <w:rsid w:val="00E43F84"/>
    <w:rsid w:val="00E44140"/>
    <w:rsid w:val="00E46F4E"/>
    <w:rsid w:val="00E5098A"/>
    <w:rsid w:val="00E527DE"/>
    <w:rsid w:val="00E545FB"/>
    <w:rsid w:val="00E56696"/>
    <w:rsid w:val="00E63BA6"/>
    <w:rsid w:val="00E646D1"/>
    <w:rsid w:val="00E6686A"/>
    <w:rsid w:val="00E73BCB"/>
    <w:rsid w:val="00E75142"/>
    <w:rsid w:val="00E768AE"/>
    <w:rsid w:val="00E8142B"/>
    <w:rsid w:val="00E81449"/>
    <w:rsid w:val="00E8767E"/>
    <w:rsid w:val="00E9227B"/>
    <w:rsid w:val="00E92B00"/>
    <w:rsid w:val="00E93484"/>
    <w:rsid w:val="00E93786"/>
    <w:rsid w:val="00E959A4"/>
    <w:rsid w:val="00EA0044"/>
    <w:rsid w:val="00EA332A"/>
    <w:rsid w:val="00EA59CF"/>
    <w:rsid w:val="00EB207C"/>
    <w:rsid w:val="00EB2277"/>
    <w:rsid w:val="00EB6E52"/>
    <w:rsid w:val="00EB7890"/>
    <w:rsid w:val="00EC31A7"/>
    <w:rsid w:val="00EC7A6F"/>
    <w:rsid w:val="00ED0C3A"/>
    <w:rsid w:val="00ED1E92"/>
    <w:rsid w:val="00EE10FB"/>
    <w:rsid w:val="00EE18EE"/>
    <w:rsid w:val="00EE66A6"/>
    <w:rsid w:val="00EE764E"/>
    <w:rsid w:val="00EF1ECD"/>
    <w:rsid w:val="00EF2B9C"/>
    <w:rsid w:val="00EF4480"/>
    <w:rsid w:val="00F00284"/>
    <w:rsid w:val="00F00B6F"/>
    <w:rsid w:val="00F021EF"/>
    <w:rsid w:val="00F03C7E"/>
    <w:rsid w:val="00F03E06"/>
    <w:rsid w:val="00F04F3E"/>
    <w:rsid w:val="00F054FC"/>
    <w:rsid w:val="00F11001"/>
    <w:rsid w:val="00F113B0"/>
    <w:rsid w:val="00F11F23"/>
    <w:rsid w:val="00F131EC"/>
    <w:rsid w:val="00F23F8E"/>
    <w:rsid w:val="00F24AE9"/>
    <w:rsid w:val="00F252D8"/>
    <w:rsid w:val="00F27F78"/>
    <w:rsid w:val="00F308AD"/>
    <w:rsid w:val="00F33E7B"/>
    <w:rsid w:val="00F34B1D"/>
    <w:rsid w:val="00F35229"/>
    <w:rsid w:val="00F362E3"/>
    <w:rsid w:val="00F36976"/>
    <w:rsid w:val="00F4049B"/>
    <w:rsid w:val="00F404D3"/>
    <w:rsid w:val="00F51C4F"/>
    <w:rsid w:val="00F526A6"/>
    <w:rsid w:val="00F53D27"/>
    <w:rsid w:val="00F54825"/>
    <w:rsid w:val="00F5581F"/>
    <w:rsid w:val="00F6302C"/>
    <w:rsid w:val="00F63DA3"/>
    <w:rsid w:val="00F641CB"/>
    <w:rsid w:val="00F67D53"/>
    <w:rsid w:val="00F708E5"/>
    <w:rsid w:val="00F70913"/>
    <w:rsid w:val="00F70EC7"/>
    <w:rsid w:val="00F7303D"/>
    <w:rsid w:val="00F73EFA"/>
    <w:rsid w:val="00F744A3"/>
    <w:rsid w:val="00F767BF"/>
    <w:rsid w:val="00F80C6F"/>
    <w:rsid w:val="00F83DD7"/>
    <w:rsid w:val="00F8477C"/>
    <w:rsid w:val="00F85F6A"/>
    <w:rsid w:val="00F877BB"/>
    <w:rsid w:val="00F903F4"/>
    <w:rsid w:val="00F91572"/>
    <w:rsid w:val="00F94787"/>
    <w:rsid w:val="00F947D8"/>
    <w:rsid w:val="00F9675C"/>
    <w:rsid w:val="00F97824"/>
    <w:rsid w:val="00FA031A"/>
    <w:rsid w:val="00FA1445"/>
    <w:rsid w:val="00FA32C8"/>
    <w:rsid w:val="00FB2C31"/>
    <w:rsid w:val="00FB32B0"/>
    <w:rsid w:val="00FB4839"/>
    <w:rsid w:val="00FB6792"/>
    <w:rsid w:val="00FB6AAB"/>
    <w:rsid w:val="00FB6AFD"/>
    <w:rsid w:val="00FB7903"/>
    <w:rsid w:val="00FC400E"/>
    <w:rsid w:val="00FC677B"/>
    <w:rsid w:val="00FE3BA2"/>
    <w:rsid w:val="00FE43CE"/>
    <w:rsid w:val="00FE469A"/>
    <w:rsid w:val="00FF297F"/>
    <w:rsid w:val="00FF3052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23C62"/>
  <w15:docId w15:val="{8436D4F3-75BA-4AC3-949C-7046015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character" w:styleId="PlaceholderText">
    <w:name w:val="Placeholder Text"/>
    <w:basedOn w:val="DefaultParagraphFont"/>
    <w:uiPriority w:val="99"/>
    <w:semiHidden/>
    <w:rsid w:val="00E44140"/>
    <w:rPr>
      <w:color w:val="808080"/>
    </w:rPr>
  </w:style>
  <w:style w:type="table" w:customStyle="1" w:styleId="GridTable2-Accent51">
    <w:name w:val="Grid Table 2 - Accent 51"/>
    <w:basedOn w:val="TableNormal"/>
    <w:uiPriority w:val="47"/>
    <w:rsid w:val="00752F2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A72DD"/>
    <w:pPr>
      <w:ind w:left="720"/>
      <w:contextualSpacing/>
    </w:pPr>
  </w:style>
  <w:style w:type="paragraph" w:styleId="NoSpacing">
    <w:name w:val="No Spacing"/>
    <w:uiPriority w:val="1"/>
    <w:qFormat/>
    <w:rsid w:val="00C50C6F"/>
    <w:pPr>
      <w:spacing w:after="0" w:line="240" w:lineRule="auto"/>
    </w:pPr>
  </w:style>
  <w:style w:type="table" w:customStyle="1" w:styleId="GridTable3-Accent31">
    <w:name w:val="Grid Table 3 - Accent 31"/>
    <w:basedOn w:val="TableNormal"/>
    <w:uiPriority w:val="48"/>
    <w:rsid w:val="00F9478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947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903149"/>
    <w:pPr>
      <w:spacing w:after="0" w:line="240" w:lineRule="auto"/>
    </w:pPr>
    <w:tblPr>
      <w:tblStyleRowBandSize w:val="1"/>
      <w:tblStyleColBandSize w:val="1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2A"/>
  </w:style>
  <w:style w:type="paragraph" w:styleId="Footer">
    <w:name w:val="footer"/>
    <w:basedOn w:val="Normal"/>
    <w:link w:val="FooterChar"/>
    <w:uiPriority w:val="99"/>
    <w:unhideWhenUsed/>
    <w:rsid w:val="009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2A"/>
  </w:style>
  <w:style w:type="character" w:styleId="Hyperlink">
    <w:name w:val="Hyperlink"/>
    <w:basedOn w:val="DefaultParagraphFont"/>
    <w:uiPriority w:val="99"/>
    <w:unhideWhenUsed/>
    <w:rsid w:val="00114C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3C1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F03EB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F03EB"/>
    <w:rPr>
      <w:rFonts w:ascii="Tahoma" w:eastAsia="Times New Roman" w:hAnsi="Tahoma" w:cs="Times New Roman"/>
      <w:sz w:val="16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5D38-7FF7-46F4-81B5-7DCDFE2D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Trzin</dc:creator>
  <cp:lastModifiedBy>Tomasz Iwanow</cp:lastModifiedBy>
  <cp:revision>8</cp:revision>
  <cp:lastPrinted>2021-03-04T09:32:00Z</cp:lastPrinted>
  <dcterms:created xsi:type="dcterms:W3CDTF">2023-02-23T07:50:00Z</dcterms:created>
  <dcterms:modified xsi:type="dcterms:W3CDTF">2023-12-17T18:19:00Z</dcterms:modified>
</cp:coreProperties>
</file>